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4F" w:rsidRPr="00CF2B67" w:rsidRDefault="00A22C4F" w:rsidP="00A22C4F">
      <w:pPr>
        <w:snapToGrid w:val="0"/>
        <w:spacing w:line="360" w:lineRule="auto"/>
        <w:ind w:left="360"/>
        <w:jc w:val="center"/>
        <w:rPr>
          <w:rFonts w:asciiTheme="minorEastAsia" w:eastAsiaTheme="minorEastAsia" w:hAnsiTheme="minorEastAsia"/>
          <w:b/>
          <w:color w:val="FF0000"/>
          <w:sz w:val="28"/>
          <w:szCs w:val="28"/>
        </w:rPr>
      </w:pPr>
      <w:r w:rsidRPr="00CF2B67">
        <w:rPr>
          <w:rFonts w:asciiTheme="minorEastAsia" w:eastAsiaTheme="minorEastAsia" w:hAnsiTheme="minorEastAsia" w:hint="eastAsia"/>
          <w:b/>
          <w:color w:val="FF0000"/>
          <w:sz w:val="28"/>
          <w:szCs w:val="28"/>
        </w:rPr>
        <w:t>安心温馨提示</w:t>
      </w:r>
    </w:p>
    <w:p w:rsidR="00A22C4F" w:rsidRPr="00CF2B67" w:rsidRDefault="00A22C4F" w:rsidP="00A22C4F">
      <w:pPr>
        <w:snapToGrid w:val="0"/>
        <w:spacing w:line="360" w:lineRule="auto"/>
        <w:ind w:left="360"/>
        <w:jc w:val="center"/>
        <w:rPr>
          <w:rFonts w:asciiTheme="minorEastAsia" w:eastAsiaTheme="minorEastAsia" w:hAnsiTheme="minorEastAsia"/>
          <w:b/>
          <w:color w:val="FF0000"/>
          <w:szCs w:val="21"/>
        </w:rPr>
      </w:pPr>
    </w:p>
    <w:p w:rsidR="00A22C4F" w:rsidRPr="00CF2B67" w:rsidRDefault="00A22C4F" w:rsidP="00A22C4F">
      <w:pPr>
        <w:snapToGrid w:val="0"/>
        <w:spacing w:line="360" w:lineRule="auto"/>
        <w:rPr>
          <w:rFonts w:asciiTheme="minorEastAsia" w:eastAsiaTheme="minorEastAsia" w:hAnsiTheme="minorEastAsia"/>
          <w:b/>
          <w:sz w:val="21"/>
          <w:szCs w:val="21"/>
        </w:rPr>
      </w:pPr>
      <w:r w:rsidRPr="00CF2B67">
        <w:rPr>
          <w:rFonts w:asciiTheme="minorEastAsia" w:eastAsiaTheme="minorEastAsia" w:hAnsiTheme="minorEastAsia" w:hint="eastAsia"/>
          <w:b/>
          <w:sz w:val="21"/>
          <w:szCs w:val="21"/>
        </w:rPr>
        <w:t>1、请被保险人或被保险人之代理人详细阅读该理赔指引。如仍有不明之处请及时咨询安心财产保险有限责任公司（以下简称“我公司”）以避免后续各类问题影响被保险人的权益。</w:t>
      </w:r>
    </w:p>
    <w:p w:rsidR="00A22C4F" w:rsidRPr="00CF2B67" w:rsidRDefault="00A22C4F" w:rsidP="00A22C4F">
      <w:pPr>
        <w:snapToGrid w:val="0"/>
        <w:spacing w:line="360" w:lineRule="auto"/>
        <w:rPr>
          <w:rFonts w:asciiTheme="minorEastAsia" w:eastAsiaTheme="minorEastAsia" w:hAnsiTheme="minorEastAsia"/>
          <w:b/>
          <w:sz w:val="21"/>
          <w:szCs w:val="21"/>
        </w:rPr>
      </w:pPr>
      <w:r w:rsidRPr="00CF2B67">
        <w:rPr>
          <w:rFonts w:asciiTheme="minorEastAsia" w:eastAsiaTheme="minorEastAsia" w:hAnsiTheme="minorEastAsia" w:hint="eastAsia"/>
          <w:b/>
          <w:sz w:val="21"/>
          <w:szCs w:val="21"/>
        </w:rPr>
        <w:t>2、保险金申请人向我公司申请赔付时，应提交有关理赔材料。保险金申请人未能提供有关材料，导致我公司无法核实该申请的真实性的，我公司对无法核实部分不承担给付保险金的责任。</w:t>
      </w:r>
    </w:p>
    <w:p w:rsidR="00A22C4F" w:rsidRPr="00CF2B67" w:rsidRDefault="00A22C4F" w:rsidP="00A22C4F">
      <w:pPr>
        <w:snapToGrid w:val="0"/>
        <w:spacing w:line="360" w:lineRule="auto"/>
        <w:rPr>
          <w:rFonts w:asciiTheme="minorEastAsia" w:eastAsiaTheme="minorEastAsia" w:hAnsiTheme="minorEastAsia"/>
          <w:b/>
          <w:sz w:val="21"/>
          <w:szCs w:val="21"/>
        </w:rPr>
      </w:pPr>
      <w:r w:rsidRPr="00CF2B67">
        <w:rPr>
          <w:rFonts w:asciiTheme="minorEastAsia" w:eastAsiaTheme="minorEastAsia" w:hAnsiTheme="minorEastAsia" w:hint="eastAsia"/>
          <w:b/>
          <w:sz w:val="21"/>
          <w:szCs w:val="21"/>
        </w:rPr>
        <w:t>3、</w:t>
      </w:r>
      <w:r w:rsidRPr="00CF2B67">
        <w:rPr>
          <w:rFonts w:asciiTheme="minorEastAsia" w:eastAsiaTheme="minorEastAsia" w:hAnsiTheme="minorEastAsia" w:cs="Arial" w:hint="eastAsia"/>
          <w:b/>
          <w:sz w:val="21"/>
          <w:szCs w:val="21"/>
        </w:rPr>
        <w:t>发生保险责任范围内的损失，如果根据法律规定或者有关约定，应当由其他第三者负责赔偿部分或全部的，被保险人应首先向其他第三者索赔。</w:t>
      </w:r>
    </w:p>
    <w:p w:rsidR="00A22C4F" w:rsidRPr="00CF2B67" w:rsidRDefault="00A22C4F" w:rsidP="00A22C4F">
      <w:pPr>
        <w:snapToGrid w:val="0"/>
        <w:spacing w:line="360" w:lineRule="auto"/>
        <w:rPr>
          <w:rFonts w:asciiTheme="minorEastAsia" w:eastAsiaTheme="minorEastAsia" w:hAnsiTheme="minorEastAsia"/>
          <w:b/>
          <w:sz w:val="21"/>
          <w:szCs w:val="21"/>
        </w:rPr>
      </w:pPr>
      <w:r w:rsidRPr="00CF2B67">
        <w:rPr>
          <w:rFonts w:asciiTheme="minorEastAsia" w:eastAsiaTheme="minorEastAsia" w:hAnsiTheme="minorEastAsia" w:hint="eastAsia"/>
          <w:b/>
          <w:sz w:val="21"/>
          <w:szCs w:val="21"/>
        </w:rPr>
        <w:t>4、报案及咨询电话：</w:t>
      </w:r>
      <w:r w:rsidRPr="00CF2B67">
        <w:rPr>
          <w:rFonts w:asciiTheme="minorEastAsia" w:eastAsiaTheme="minorEastAsia" w:hAnsiTheme="minorEastAsia"/>
          <w:b/>
          <w:sz w:val="21"/>
          <w:szCs w:val="21"/>
        </w:rPr>
        <w:t>95303</w:t>
      </w:r>
      <w:r w:rsidRPr="00CF2B67">
        <w:rPr>
          <w:rFonts w:asciiTheme="minorEastAsia" w:eastAsiaTheme="minorEastAsia" w:hAnsiTheme="minorEastAsia" w:hint="eastAsia"/>
          <w:b/>
          <w:sz w:val="21"/>
          <w:szCs w:val="21"/>
        </w:rPr>
        <w:t>。</w:t>
      </w:r>
    </w:p>
    <w:p w:rsidR="00A22C4F" w:rsidRPr="00CF2B67" w:rsidRDefault="00A22C4F" w:rsidP="00A22C4F">
      <w:pPr>
        <w:spacing w:line="360" w:lineRule="auto"/>
        <w:rPr>
          <w:rFonts w:asciiTheme="minorEastAsia" w:eastAsiaTheme="minorEastAsia" w:hAnsiTheme="minorEastAsia"/>
          <w:b/>
          <w:sz w:val="21"/>
          <w:szCs w:val="21"/>
        </w:rPr>
      </w:pPr>
    </w:p>
    <w:p w:rsidR="00A22C4F" w:rsidRPr="00CF2B67" w:rsidRDefault="00A22C4F" w:rsidP="00A22C4F">
      <w:pPr>
        <w:spacing w:line="360" w:lineRule="auto"/>
        <w:jc w:val="center"/>
        <w:rPr>
          <w:rFonts w:asciiTheme="minorEastAsia" w:eastAsiaTheme="minorEastAsia" w:hAnsiTheme="minorEastAsia"/>
          <w:b/>
          <w:sz w:val="28"/>
          <w:szCs w:val="28"/>
        </w:rPr>
      </w:pPr>
      <w:r w:rsidRPr="00CF2B67">
        <w:rPr>
          <w:rFonts w:asciiTheme="minorEastAsia" w:eastAsiaTheme="minorEastAsia" w:hAnsiTheme="minorEastAsia" w:hint="eastAsia"/>
          <w:b/>
          <w:sz w:val="28"/>
          <w:szCs w:val="28"/>
        </w:rPr>
        <w:t>意外伤害保险理赔流程</w:t>
      </w:r>
    </w:p>
    <w:p w:rsidR="00A22C4F" w:rsidRPr="00CF2B67" w:rsidRDefault="00A22C4F" w:rsidP="00A22C4F">
      <w:pPr>
        <w:spacing w:line="360" w:lineRule="auto"/>
        <w:jc w:val="center"/>
        <w:rPr>
          <w:rFonts w:asciiTheme="minorEastAsia" w:eastAsiaTheme="minorEastAsia" w:hAnsiTheme="minorEastAsia"/>
          <w:b/>
          <w:sz w:val="28"/>
          <w:szCs w:val="28"/>
        </w:rPr>
      </w:pPr>
    </w:p>
    <w:p w:rsidR="00A22C4F" w:rsidRPr="00CF2B67" w:rsidRDefault="00A22C4F" w:rsidP="00A22C4F">
      <w:pPr>
        <w:spacing w:line="360" w:lineRule="auto"/>
        <w:rPr>
          <w:rFonts w:asciiTheme="minorEastAsia" w:eastAsiaTheme="minorEastAsia" w:hAnsiTheme="minorEastAsia"/>
          <w:b/>
          <w:sz w:val="21"/>
          <w:szCs w:val="21"/>
        </w:rPr>
      </w:pPr>
      <w:r w:rsidRPr="00CF2B67">
        <w:rPr>
          <w:rFonts w:asciiTheme="minorEastAsia" w:eastAsiaTheme="minorEastAsia" w:hAnsiTheme="minorEastAsia" w:hint="eastAsia"/>
          <w:b/>
          <w:sz w:val="21"/>
          <w:szCs w:val="21"/>
        </w:rPr>
        <w:t>线上理赔流程</w:t>
      </w:r>
    </w:p>
    <w:p w:rsidR="00A22C4F" w:rsidRPr="00CF2B67" w:rsidRDefault="00A22C4F" w:rsidP="00A22C4F">
      <w:pPr>
        <w:snapToGrid w:val="0"/>
        <w:spacing w:line="360" w:lineRule="auto"/>
        <w:rPr>
          <w:rFonts w:asciiTheme="minorEastAsia" w:eastAsiaTheme="minorEastAsia" w:hAnsiTheme="minorEastAsia"/>
          <w:b/>
          <w:sz w:val="21"/>
          <w:szCs w:val="21"/>
        </w:rPr>
      </w:pPr>
      <w:r w:rsidRPr="00CF2B67">
        <w:rPr>
          <w:rFonts w:asciiTheme="minorEastAsia" w:eastAsiaTheme="minorEastAsia" w:hAnsiTheme="minorEastAsia" w:hint="eastAsia"/>
          <w:b/>
          <w:sz w:val="21"/>
          <w:szCs w:val="21"/>
        </w:rPr>
        <w:t>出险报案</w:t>
      </w:r>
      <w:r w:rsidRPr="00CF2B67">
        <w:rPr>
          <w:rFonts w:asciiTheme="minorEastAsia" w:eastAsiaTheme="minorEastAsia" w:hAnsiTheme="minorEastAsia" w:hint="eastAsia"/>
          <w:sz w:val="21"/>
          <w:szCs w:val="21"/>
        </w:rPr>
        <w:t>：</w:t>
      </w:r>
    </w:p>
    <w:p w:rsidR="00A22C4F" w:rsidRPr="008E796C" w:rsidRDefault="006D0B44" w:rsidP="008E796C">
      <w:pPr>
        <w:pStyle w:val="a6"/>
        <w:numPr>
          <w:ilvl w:val="0"/>
          <w:numId w:val="11"/>
        </w:numPr>
        <w:snapToGrid w:val="0"/>
        <w:spacing w:line="360" w:lineRule="auto"/>
        <w:ind w:firstLineChars="0"/>
        <w:rPr>
          <w:rFonts w:asciiTheme="minorEastAsia" w:eastAsiaTheme="minorEastAsia" w:hAnsiTheme="minorEastAsia"/>
          <w:sz w:val="21"/>
          <w:szCs w:val="21"/>
        </w:rPr>
      </w:pPr>
      <w:r w:rsidRPr="006D0B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03pt;margin-top:16.35pt;width:123.75pt;height:60.75pt;z-index:251660288">
            <v:imagedata r:id="rId8" o:title=""/>
          </v:shape>
          <o:OLEObject Type="Embed" ProgID="Package" ShapeID="_x0000_s2051" DrawAspect="Content" ObjectID="_1561979993" r:id="rId9"/>
        </w:pict>
      </w:r>
      <w:r w:rsidR="00A22C4F" w:rsidRPr="008E796C">
        <w:rPr>
          <w:rFonts w:asciiTheme="minorEastAsia" w:eastAsiaTheme="minorEastAsia" w:hAnsiTheme="minorEastAsia" w:hint="eastAsia"/>
          <w:sz w:val="21"/>
          <w:szCs w:val="21"/>
        </w:rPr>
        <w:t>拨打95303理赔电话进行报案；</w:t>
      </w:r>
    </w:p>
    <w:p w:rsidR="00A22C4F" w:rsidRPr="008E796C" w:rsidRDefault="001E1A29" w:rsidP="008E796C">
      <w:pPr>
        <w:pStyle w:val="a6"/>
        <w:numPr>
          <w:ilvl w:val="0"/>
          <w:numId w:val="11"/>
        </w:numPr>
        <w:snapToGrid w:val="0"/>
        <w:spacing w:line="360" w:lineRule="auto"/>
        <w:ind w:firstLineChars="0"/>
        <w:rPr>
          <w:rFonts w:asciiTheme="minorEastAsia" w:eastAsiaTheme="minorEastAsia" w:hAnsiTheme="minorEastAsia"/>
          <w:sz w:val="21"/>
          <w:szCs w:val="21"/>
        </w:rPr>
      </w:pPr>
      <w:r w:rsidRPr="008E796C">
        <w:rPr>
          <w:rFonts w:asciiTheme="minorEastAsia" w:eastAsiaTheme="minorEastAsia" w:hAnsiTheme="minorEastAsia" w:hint="eastAsia"/>
          <w:sz w:val="21"/>
          <w:szCs w:val="21"/>
        </w:rPr>
        <w:t>下载打印“安心理赔申请书”填写并签字；</w:t>
      </w:r>
    </w:p>
    <w:p w:rsidR="001E1A29" w:rsidRDefault="00B71723" w:rsidP="008E796C">
      <w:pPr>
        <w:pStyle w:val="a6"/>
        <w:numPr>
          <w:ilvl w:val="0"/>
          <w:numId w:val="11"/>
        </w:numPr>
        <w:ind w:firstLineChars="0"/>
        <w:rPr>
          <w:rFonts w:asciiTheme="minorEastAsia" w:eastAsiaTheme="minorEastAsia" w:hAnsiTheme="minorEastAsia"/>
          <w:sz w:val="21"/>
          <w:szCs w:val="21"/>
        </w:rPr>
      </w:pPr>
      <w:r w:rsidRPr="008E796C">
        <w:rPr>
          <w:rFonts w:asciiTheme="minorEastAsia" w:eastAsiaTheme="minorEastAsia" w:hAnsiTheme="minorEastAsia" w:hint="eastAsia"/>
          <w:sz w:val="21"/>
          <w:szCs w:val="21"/>
        </w:rPr>
        <w:t>请提交以下</w:t>
      </w:r>
      <w:r w:rsidR="001E1A29" w:rsidRPr="008E796C">
        <w:rPr>
          <w:rFonts w:asciiTheme="minorEastAsia" w:eastAsiaTheme="minorEastAsia" w:hAnsiTheme="minorEastAsia" w:hint="eastAsia"/>
          <w:sz w:val="21"/>
          <w:szCs w:val="21"/>
        </w:rPr>
        <w:t>理赔材料</w:t>
      </w:r>
      <w:r w:rsidR="008E796C">
        <w:rPr>
          <w:rFonts w:asciiTheme="minorEastAsia" w:eastAsiaTheme="minorEastAsia" w:hAnsiTheme="minorEastAsia" w:hint="eastAsia"/>
          <w:sz w:val="21"/>
          <w:szCs w:val="21"/>
        </w:rPr>
        <w:t>；</w:t>
      </w:r>
    </w:p>
    <w:p w:rsidR="008E796C" w:rsidRPr="008E796C" w:rsidRDefault="008E796C" w:rsidP="008E796C">
      <w:pPr>
        <w:pStyle w:val="a6"/>
        <w:numPr>
          <w:ilvl w:val="0"/>
          <w:numId w:val="11"/>
        </w:numPr>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由E家保险各地分公司代收理赔相关材料。</w:t>
      </w:r>
    </w:p>
    <w:p w:rsidR="001E1A29" w:rsidRPr="00B71723" w:rsidRDefault="001E1A29" w:rsidP="00A22C4F">
      <w:pPr>
        <w:widowControl/>
        <w:snapToGrid w:val="0"/>
        <w:spacing w:line="360" w:lineRule="auto"/>
        <w:jc w:val="center"/>
        <w:rPr>
          <w:rFonts w:asciiTheme="minorEastAsia" w:eastAsiaTheme="minorEastAsia" w:hAnsiTheme="minorEastAsia" w:cs="Arial"/>
          <w:b/>
          <w:sz w:val="30"/>
          <w:szCs w:val="30"/>
        </w:rPr>
      </w:pPr>
    </w:p>
    <w:p w:rsidR="00A22C4F" w:rsidRPr="00105E31" w:rsidRDefault="00A22C4F" w:rsidP="00A22C4F">
      <w:pPr>
        <w:widowControl/>
        <w:snapToGrid w:val="0"/>
        <w:spacing w:line="360" w:lineRule="auto"/>
        <w:jc w:val="center"/>
        <w:rPr>
          <w:rFonts w:asciiTheme="minorEastAsia" w:eastAsiaTheme="minorEastAsia" w:hAnsiTheme="minorEastAsia" w:cs="Arial"/>
          <w:b/>
          <w:sz w:val="30"/>
          <w:szCs w:val="30"/>
        </w:rPr>
      </w:pPr>
      <w:r w:rsidRPr="00105E31">
        <w:rPr>
          <w:rFonts w:asciiTheme="minorEastAsia" w:eastAsiaTheme="minorEastAsia" w:hAnsiTheme="minorEastAsia" w:cs="Arial" w:hint="eastAsia"/>
          <w:b/>
          <w:sz w:val="30"/>
          <w:szCs w:val="30"/>
        </w:rPr>
        <w:t>意外伤害理赔资料</w:t>
      </w:r>
    </w:p>
    <w:p w:rsidR="00A22C4F" w:rsidRPr="00105E31" w:rsidRDefault="00A22C4F" w:rsidP="00A22C4F">
      <w:pPr>
        <w:spacing w:line="360" w:lineRule="auto"/>
        <w:rPr>
          <w:rFonts w:asciiTheme="minorEastAsia" w:eastAsiaTheme="minorEastAsia" w:hAnsiTheme="minorEastAsia" w:cs="宋体"/>
          <w:b/>
          <w:kern w:val="0"/>
          <w:sz w:val="21"/>
          <w:szCs w:val="21"/>
        </w:rPr>
      </w:pPr>
      <w:r w:rsidRPr="00105E31">
        <w:rPr>
          <w:rFonts w:asciiTheme="minorEastAsia" w:eastAsiaTheme="minorEastAsia" w:hAnsiTheme="minorEastAsia" w:cs="宋体" w:hint="eastAsia"/>
          <w:b/>
          <w:kern w:val="0"/>
          <w:sz w:val="21"/>
          <w:szCs w:val="21"/>
        </w:rPr>
        <w:t>（一）意外身故需提供：</w:t>
      </w:r>
      <w:r w:rsidRPr="00105E31">
        <w:rPr>
          <w:rFonts w:asciiTheme="minorEastAsia" w:eastAsiaTheme="minorEastAsia" w:hAnsiTheme="minorEastAsia" w:cs="宋体"/>
          <w:b/>
          <w:kern w:val="0"/>
          <w:sz w:val="21"/>
          <w:szCs w:val="21"/>
        </w:rPr>
        <w:t xml:space="preserve"> </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理赔申请书</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cs="宋体"/>
          <w:b/>
          <w:kern w:val="0"/>
          <w:sz w:val="21"/>
          <w:szCs w:val="21"/>
        </w:rPr>
      </w:pPr>
      <w:r w:rsidRPr="00105E31">
        <w:rPr>
          <w:rFonts w:asciiTheme="minorEastAsia" w:eastAsiaTheme="minorEastAsia" w:hAnsiTheme="minorEastAsia" w:hint="eastAsia"/>
          <w:sz w:val="21"/>
          <w:szCs w:val="21"/>
        </w:rPr>
        <w:t>被保险人身份证明；</w:t>
      </w:r>
      <w:bookmarkStart w:id="0" w:name="_GoBack"/>
      <w:bookmarkEnd w:id="0"/>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cs="宋体"/>
          <w:kern w:val="0"/>
          <w:sz w:val="21"/>
          <w:szCs w:val="21"/>
        </w:rPr>
      </w:pPr>
      <w:r w:rsidRPr="00105E31">
        <w:rPr>
          <w:rFonts w:asciiTheme="minorEastAsia" w:eastAsiaTheme="minorEastAsia" w:hAnsiTheme="minorEastAsia" w:cs="宋体" w:hint="eastAsia"/>
          <w:kern w:val="0"/>
          <w:sz w:val="21"/>
          <w:szCs w:val="21"/>
        </w:rPr>
        <w:t>被保险人银行账户信息；</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被保险人的户籍注销证明；</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cs="宋体"/>
          <w:kern w:val="0"/>
          <w:sz w:val="21"/>
          <w:szCs w:val="21"/>
        </w:rPr>
      </w:pPr>
      <w:r w:rsidRPr="00105E31">
        <w:rPr>
          <w:rFonts w:asciiTheme="minorEastAsia" w:eastAsiaTheme="minorEastAsia" w:hAnsiTheme="minorEastAsia" w:cs="宋体" w:hint="eastAsia"/>
          <w:kern w:val="0"/>
          <w:sz w:val="21"/>
          <w:szCs w:val="21"/>
        </w:rPr>
        <w:t>受益人</w:t>
      </w:r>
      <w:r w:rsidRPr="00105E31">
        <w:rPr>
          <w:rFonts w:asciiTheme="minorEastAsia" w:eastAsiaTheme="minorEastAsia" w:hAnsiTheme="minorEastAsia" w:cs="宋体"/>
          <w:kern w:val="0"/>
          <w:sz w:val="21"/>
          <w:szCs w:val="21"/>
        </w:rPr>
        <w:t>的身份证明及账户信</w:t>
      </w:r>
      <w:r w:rsidRPr="00105E31">
        <w:rPr>
          <w:rFonts w:asciiTheme="minorEastAsia" w:eastAsiaTheme="minorEastAsia" w:hAnsiTheme="minorEastAsia" w:cs="宋体"/>
          <w:color w:val="000000" w:themeColor="text1"/>
          <w:kern w:val="0"/>
          <w:sz w:val="21"/>
          <w:szCs w:val="21"/>
        </w:rPr>
        <w:t>息</w:t>
      </w:r>
      <w:r w:rsidRPr="00105E31">
        <w:rPr>
          <w:rFonts w:asciiTheme="minorEastAsia" w:eastAsiaTheme="minorEastAsia" w:hAnsiTheme="minorEastAsia" w:cs="宋体" w:hint="eastAsia"/>
          <w:color w:val="000000" w:themeColor="text1"/>
          <w:kern w:val="0"/>
          <w:sz w:val="21"/>
          <w:szCs w:val="21"/>
        </w:rPr>
        <w:t>（需直系亲属,银行为:中、农、工、建、交、邮政）；</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公安部门、司法部门或二级及二级以上医院或保险人认可的医疗机构出具的被保险人居民死亡医学证明（推断）书/抢救记录/尸检报告。若被保险人为宣告死亡，保险金申请人应提供法院出具的宣告死亡证明文件；</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lastRenderedPageBreak/>
        <w:t>被保险人所能提供的与确认保险事故的性质、原因、损失程度等有关的其他证明和资料；</w:t>
      </w:r>
    </w:p>
    <w:p w:rsidR="00A22C4F" w:rsidRPr="00105E31" w:rsidRDefault="00A22C4F" w:rsidP="00A22C4F">
      <w:pPr>
        <w:pStyle w:val="a6"/>
        <w:numPr>
          <w:ilvl w:val="0"/>
          <w:numId w:val="1"/>
        </w:numPr>
        <w:spacing w:line="360" w:lineRule="auto"/>
        <w:ind w:firstLineChars="0"/>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若被保险人委托他人申请保险金的，还应提供授权委托书原件、委托人和受托人的身份证明等相关证明文件的照片</w:t>
      </w:r>
      <w:r w:rsidR="008E796C" w:rsidRPr="008E796C">
        <w:rPr>
          <w:rFonts w:asciiTheme="minorEastAsia" w:eastAsiaTheme="minorEastAsia" w:hAnsiTheme="minorEastAsia" w:hint="eastAsia"/>
          <w:sz w:val="21"/>
          <w:szCs w:val="21"/>
        </w:rPr>
        <w:t>（1、公证；2、法院判决；3、人民调解委员会调解等）</w:t>
      </w:r>
      <w:r w:rsidRPr="00105E31">
        <w:rPr>
          <w:rFonts w:asciiTheme="minorEastAsia" w:eastAsiaTheme="minorEastAsia" w:hAnsiTheme="minorEastAsia" w:hint="eastAsia"/>
          <w:sz w:val="21"/>
          <w:szCs w:val="21"/>
        </w:rPr>
        <w:t>。受益人为无民事行为能力人或者限制民事行为能力人的，由其监护人代为申领保险金，并需要提供监护人的身份证明等资料；</w:t>
      </w:r>
    </w:p>
    <w:p w:rsidR="00A22C4F" w:rsidRPr="00105E31" w:rsidRDefault="00A22C4F" w:rsidP="00A22C4F">
      <w:pPr>
        <w:pStyle w:val="a6"/>
        <w:widowControl/>
        <w:numPr>
          <w:ilvl w:val="0"/>
          <w:numId w:val="1"/>
        </w:numPr>
        <w:shd w:val="clear" w:color="auto" w:fill="FFFFFF"/>
        <w:adjustRightInd w:val="0"/>
        <w:snapToGrid w:val="0"/>
        <w:spacing w:line="360" w:lineRule="auto"/>
        <w:ind w:firstLineChars="0"/>
        <w:textAlignment w:val="baseline"/>
        <w:rPr>
          <w:rFonts w:asciiTheme="minorEastAsia" w:eastAsiaTheme="minorEastAsia" w:hAnsiTheme="minorEastAsia" w:cs="宋体"/>
          <w:b/>
          <w:kern w:val="0"/>
          <w:sz w:val="21"/>
          <w:szCs w:val="21"/>
        </w:rPr>
      </w:pPr>
      <w:r w:rsidRPr="00105E31">
        <w:rPr>
          <w:rFonts w:asciiTheme="minorEastAsia" w:eastAsiaTheme="minorEastAsia" w:hAnsiTheme="minorEastAsia" w:cs="宋体" w:hint="eastAsia"/>
          <w:kern w:val="0"/>
          <w:sz w:val="21"/>
          <w:szCs w:val="21"/>
        </w:rPr>
        <w:t>公安</w:t>
      </w:r>
      <w:r w:rsidRPr="00105E31">
        <w:rPr>
          <w:rFonts w:asciiTheme="minorEastAsia" w:eastAsiaTheme="minorEastAsia" w:hAnsiTheme="minorEastAsia" w:cs="宋体"/>
          <w:kern w:val="0"/>
          <w:sz w:val="21"/>
          <w:szCs w:val="21"/>
        </w:rPr>
        <w:t>部门出具的事故证明</w:t>
      </w:r>
      <w:r w:rsidRPr="00105E31">
        <w:rPr>
          <w:rFonts w:asciiTheme="minorEastAsia" w:eastAsiaTheme="minorEastAsia" w:hAnsiTheme="minorEastAsia" w:cs="宋体" w:hint="eastAsia"/>
          <w:kern w:val="0"/>
          <w:sz w:val="21"/>
          <w:szCs w:val="21"/>
        </w:rPr>
        <w:t>。</w:t>
      </w:r>
    </w:p>
    <w:p w:rsidR="00A22C4F" w:rsidRPr="00105E31" w:rsidRDefault="00A22C4F" w:rsidP="00A22C4F">
      <w:pPr>
        <w:widowControl/>
        <w:shd w:val="clear" w:color="auto" w:fill="FFFFFF"/>
        <w:adjustRightInd w:val="0"/>
        <w:snapToGrid w:val="0"/>
        <w:spacing w:line="360" w:lineRule="auto"/>
        <w:textAlignment w:val="baseline"/>
        <w:rPr>
          <w:rFonts w:asciiTheme="minorEastAsia" w:eastAsiaTheme="minorEastAsia" w:hAnsiTheme="minorEastAsia" w:cs="宋体"/>
          <w:b/>
          <w:kern w:val="0"/>
          <w:sz w:val="21"/>
          <w:szCs w:val="21"/>
        </w:rPr>
      </w:pPr>
      <w:r w:rsidRPr="00105E31">
        <w:rPr>
          <w:rFonts w:asciiTheme="minorEastAsia" w:eastAsiaTheme="minorEastAsia" w:hAnsiTheme="minorEastAsia" w:cs="宋体" w:hint="eastAsia"/>
          <w:b/>
          <w:kern w:val="0"/>
          <w:sz w:val="21"/>
          <w:szCs w:val="21"/>
        </w:rPr>
        <w:t>（二）意外伤残需提供：</w:t>
      </w:r>
      <w:r w:rsidRPr="00105E31">
        <w:rPr>
          <w:rFonts w:asciiTheme="minorEastAsia" w:eastAsiaTheme="minorEastAsia" w:hAnsiTheme="minorEastAsia" w:cs="宋体"/>
          <w:b/>
          <w:kern w:val="0"/>
          <w:sz w:val="21"/>
          <w:szCs w:val="21"/>
        </w:rPr>
        <w:t xml:space="preserve"> </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理赔申请书</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被保险人身份证明；</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cs="宋体"/>
          <w:kern w:val="0"/>
          <w:sz w:val="21"/>
          <w:szCs w:val="21"/>
        </w:rPr>
      </w:pPr>
      <w:r w:rsidRPr="00105E31">
        <w:rPr>
          <w:rFonts w:asciiTheme="minorEastAsia" w:eastAsiaTheme="minorEastAsia" w:hAnsiTheme="minorEastAsia" w:cs="宋体" w:hint="eastAsia"/>
          <w:kern w:val="0"/>
          <w:sz w:val="21"/>
          <w:szCs w:val="21"/>
        </w:rPr>
        <w:t>被保险人银行账户信息；</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cs="宋体"/>
          <w:kern w:val="0"/>
          <w:sz w:val="21"/>
          <w:szCs w:val="21"/>
        </w:rPr>
      </w:pPr>
      <w:r w:rsidRPr="00105E31">
        <w:rPr>
          <w:rFonts w:asciiTheme="minorEastAsia" w:eastAsiaTheme="minorEastAsia" w:hAnsiTheme="minorEastAsia" w:cs="宋体" w:hint="eastAsia"/>
          <w:kern w:val="0"/>
          <w:sz w:val="21"/>
          <w:szCs w:val="21"/>
        </w:rPr>
        <w:t>受益人</w:t>
      </w:r>
      <w:r w:rsidRPr="00105E31">
        <w:rPr>
          <w:rFonts w:asciiTheme="minorEastAsia" w:eastAsiaTheme="minorEastAsia" w:hAnsiTheme="minorEastAsia" w:cs="宋体"/>
          <w:kern w:val="0"/>
          <w:sz w:val="21"/>
          <w:szCs w:val="21"/>
        </w:rPr>
        <w:t>的身份证明及账户信息</w:t>
      </w:r>
      <w:r w:rsidRPr="00105E31">
        <w:rPr>
          <w:rFonts w:asciiTheme="minorEastAsia" w:eastAsiaTheme="minorEastAsia" w:hAnsiTheme="minorEastAsia" w:cs="宋体" w:hint="eastAsia"/>
          <w:kern w:val="0"/>
          <w:sz w:val="21"/>
          <w:szCs w:val="21"/>
        </w:rPr>
        <w:t>；</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司法部门、二级及二级以上医院或保险人认可的医疗机构、保险人认可的其他鉴定机构出具的残疾鉴定诊断书,告知</w:t>
      </w:r>
      <w:r w:rsidRPr="00105E31">
        <w:rPr>
          <w:rFonts w:asciiTheme="minorEastAsia" w:eastAsiaTheme="minorEastAsia" w:hAnsiTheme="minorEastAsia"/>
          <w:sz w:val="21"/>
          <w:szCs w:val="21"/>
        </w:rPr>
        <w:t>客户</w:t>
      </w:r>
      <w:r w:rsidRPr="00105E31">
        <w:rPr>
          <w:rFonts w:asciiTheme="minorEastAsia" w:eastAsiaTheme="minorEastAsia" w:hAnsiTheme="minorEastAsia" w:hint="eastAsia"/>
          <w:sz w:val="21"/>
          <w:szCs w:val="21"/>
        </w:rPr>
        <w:t>鉴定</w:t>
      </w:r>
      <w:r w:rsidRPr="00105E31">
        <w:rPr>
          <w:rFonts w:asciiTheme="minorEastAsia" w:eastAsiaTheme="minorEastAsia" w:hAnsiTheme="minorEastAsia"/>
          <w:sz w:val="21"/>
          <w:szCs w:val="21"/>
        </w:rPr>
        <w:t>过程要求公司安排服务中心人员参与</w:t>
      </w:r>
      <w:r w:rsidR="00A61117">
        <w:rPr>
          <w:rFonts w:asciiTheme="minorEastAsia" w:eastAsiaTheme="minorEastAsia" w:hAnsiTheme="minorEastAsia" w:hint="eastAsia"/>
          <w:sz w:val="21"/>
          <w:szCs w:val="21"/>
        </w:rPr>
        <w:t>(伤残鉴定报告出来后与医疗费一起赔付)</w:t>
      </w:r>
      <w:r w:rsidRPr="00105E31">
        <w:rPr>
          <w:rFonts w:asciiTheme="minorEastAsia" w:eastAsiaTheme="minorEastAsia" w:hAnsiTheme="minorEastAsia" w:hint="eastAsia"/>
          <w:sz w:val="21"/>
          <w:szCs w:val="21"/>
        </w:rPr>
        <w:t>；</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被保险人所能提供的与确认保险事故的性质、原因、损失程度等有关的其他证明和资料；</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若被保险人委托他人申请保险金的，还应提供授权委托书原件、委托人和受托人的身份证明等相关证明文件的照片</w:t>
      </w:r>
      <w:r w:rsidR="008E796C" w:rsidRPr="008E796C">
        <w:rPr>
          <w:rFonts w:asciiTheme="minorEastAsia" w:eastAsiaTheme="minorEastAsia" w:hAnsiTheme="minorEastAsia" w:hint="eastAsia"/>
          <w:sz w:val="21"/>
          <w:szCs w:val="21"/>
        </w:rPr>
        <w:t>（1、公证；2、法院判决；3、人民调解委员会调解等）</w:t>
      </w:r>
      <w:r w:rsidRPr="00105E31">
        <w:rPr>
          <w:rFonts w:asciiTheme="minorEastAsia" w:eastAsiaTheme="minorEastAsia" w:hAnsiTheme="minorEastAsia" w:hint="eastAsia"/>
          <w:sz w:val="21"/>
          <w:szCs w:val="21"/>
        </w:rPr>
        <w:t>。受益人为无民事行为能力人或者限制民事行为能力人的，由其监护人代为申领保险金，并需要提供监护人的身份证明等资料；</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cs="宋体"/>
          <w:kern w:val="0"/>
          <w:sz w:val="21"/>
          <w:szCs w:val="21"/>
        </w:rPr>
      </w:pPr>
      <w:r w:rsidRPr="00105E31">
        <w:rPr>
          <w:rFonts w:asciiTheme="minorEastAsia" w:eastAsiaTheme="minorEastAsia" w:hAnsiTheme="minorEastAsia" w:cs="宋体" w:hint="eastAsia"/>
          <w:kern w:val="0"/>
          <w:sz w:val="21"/>
          <w:szCs w:val="21"/>
        </w:rPr>
        <w:t>公安</w:t>
      </w:r>
      <w:r w:rsidRPr="00105E31">
        <w:rPr>
          <w:rFonts w:asciiTheme="minorEastAsia" w:eastAsiaTheme="minorEastAsia" w:hAnsiTheme="minorEastAsia" w:cs="宋体"/>
          <w:kern w:val="0"/>
          <w:sz w:val="21"/>
          <w:szCs w:val="21"/>
        </w:rPr>
        <w:t>部门出具的事故证明</w:t>
      </w:r>
      <w:r w:rsidRPr="00105E31">
        <w:rPr>
          <w:rFonts w:asciiTheme="minorEastAsia" w:eastAsiaTheme="minorEastAsia" w:hAnsiTheme="minorEastAsia" w:cs="宋体" w:hint="eastAsia"/>
          <w:kern w:val="0"/>
          <w:sz w:val="21"/>
          <w:szCs w:val="21"/>
        </w:rPr>
        <w:t>。</w:t>
      </w:r>
    </w:p>
    <w:p w:rsidR="00A22C4F" w:rsidRPr="00105E31" w:rsidRDefault="00A22C4F" w:rsidP="00A22C4F">
      <w:pPr>
        <w:pStyle w:val="a6"/>
        <w:widowControl/>
        <w:numPr>
          <w:ilvl w:val="0"/>
          <w:numId w:val="2"/>
        </w:numPr>
        <w:shd w:val="clear" w:color="auto" w:fill="FFFFFF"/>
        <w:adjustRightInd w:val="0"/>
        <w:snapToGrid w:val="0"/>
        <w:spacing w:line="360" w:lineRule="auto"/>
        <w:ind w:firstLineChars="0"/>
        <w:textAlignment w:val="baseline"/>
        <w:rPr>
          <w:rFonts w:asciiTheme="minorEastAsia" w:eastAsiaTheme="minorEastAsia" w:hAnsiTheme="minorEastAsia"/>
          <w:color w:val="000000" w:themeColor="text1"/>
          <w:sz w:val="21"/>
          <w:szCs w:val="21"/>
        </w:rPr>
      </w:pPr>
      <w:r w:rsidRPr="00105E31">
        <w:rPr>
          <w:rFonts w:asciiTheme="minorEastAsia" w:eastAsiaTheme="minorEastAsia" w:hAnsiTheme="minorEastAsia" w:hint="eastAsia"/>
          <w:color w:val="000000" w:themeColor="text1"/>
          <w:sz w:val="21"/>
          <w:szCs w:val="21"/>
        </w:rPr>
        <w:t>被保险人所能提供的其他有关证明和资料。</w:t>
      </w:r>
    </w:p>
    <w:p w:rsidR="00A22C4F" w:rsidRPr="00105E31" w:rsidRDefault="00A22C4F" w:rsidP="00A22C4F">
      <w:pPr>
        <w:widowControl/>
        <w:shd w:val="clear" w:color="auto" w:fill="FFFFFF"/>
        <w:adjustRightInd w:val="0"/>
        <w:snapToGrid w:val="0"/>
        <w:spacing w:line="360" w:lineRule="auto"/>
        <w:textAlignment w:val="baseline"/>
        <w:rPr>
          <w:rFonts w:asciiTheme="minorEastAsia" w:eastAsiaTheme="minorEastAsia" w:hAnsiTheme="minorEastAsia" w:cs="宋体"/>
          <w:b/>
          <w:kern w:val="0"/>
          <w:sz w:val="21"/>
          <w:szCs w:val="21"/>
        </w:rPr>
      </w:pPr>
      <w:r w:rsidRPr="00105E31">
        <w:rPr>
          <w:rFonts w:asciiTheme="minorEastAsia" w:eastAsiaTheme="minorEastAsia" w:hAnsiTheme="minorEastAsia" w:cs="宋体" w:hint="eastAsia"/>
          <w:b/>
          <w:kern w:val="0"/>
          <w:sz w:val="21"/>
          <w:szCs w:val="21"/>
        </w:rPr>
        <w:t>（三）意外医疗费用需提供：</w:t>
      </w:r>
      <w:r w:rsidRPr="00105E31">
        <w:rPr>
          <w:rFonts w:asciiTheme="minorEastAsia" w:eastAsiaTheme="minorEastAsia" w:hAnsiTheme="minorEastAsia" w:cs="宋体"/>
          <w:b/>
          <w:kern w:val="0"/>
          <w:sz w:val="21"/>
          <w:szCs w:val="21"/>
        </w:rPr>
        <w:t xml:space="preserve"> </w:t>
      </w:r>
    </w:p>
    <w:p w:rsidR="00A22C4F" w:rsidRPr="00105E31" w:rsidRDefault="00A22C4F" w:rsidP="00A22C4F">
      <w:pPr>
        <w:pStyle w:val="a6"/>
        <w:widowControl/>
        <w:numPr>
          <w:ilvl w:val="0"/>
          <w:numId w:val="3"/>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理赔申请书</w:t>
      </w:r>
    </w:p>
    <w:p w:rsidR="00A22C4F" w:rsidRPr="00105E31" w:rsidRDefault="00A22C4F" w:rsidP="00A22C4F">
      <w:pPr>
        <w:pStyle w:val="a6"/>
        <w:widowControl/>
        <w:numPr>
          <w:ilvl w:val="0"/>
          <w:numId w:val="3"/>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被保险人身份证明；</w:t>
      </w:r>
    </w:p>
    <w:p w:rsidR="00A22C4F" w:rsidRPr="00105E31" w:rsidRDefault="00A22C4F" w:rsidP="00A22C4F">
      <w:pPr>
        <w:pStyle w:val="a6"/>
        <w:widowControl/>
        <w:numPr>
          <w:ilvl w:val="0"/>
          <w:numId w:val="3"/>
        </w:numPr>
        <w:shd w:val="clear" w:color="auto" w:fill="FFFFFF"/>
        <w:adjustRightInd w:val="0"/>
        <w:snapToGrid w:val="0"/>
        <w:spacing w:line="360" w:lineRule="auto"/>
        <w:ind w:firstLineChars="0"/>
        <w:textAlignment w:val="baseline"/>
        <w:rPr>
          <w:rFonts w:asciiTheme="minorEastAsia" w:eastAsiaTheme="minorEastAsia" w:hAnsiTheme="minorEastAsia" w:cs="宋体"/>
          <w:kern w:val="0"/>
          <w:sz w:val="21"/>
          <w:szCs w:val="21"/>
        </w:rPr>
      </w:pPr>
      <w:r w:rsidRPr="00105E31">
        <w:rPr>
          <w:rFonts w:asciiTheme="minorEastAsia" w:eastAsiaTheme="minorEastAsia" w:hAnsiTheme="minorEastAsia" w:cs="宋体" w:hint="eastAsia"/>
          <w:kern w:val="0"/>
          <w:sz w:val="21"/>
          <w:szCs w:val="21"/>
        </w:rPr>
        <w:t>被保险人银行账户信息；</w:t>
      </w:r>
    </w:p>
    <w:p w:rsidR="00A22C4F" w:rsidRPr="00105E31" w:rsidRDefault="00A22C4F" w:rsidP="00A22C4F">
      <w:pPr>
        <w:pStyle w:val="a6"/>
        <w:widowControl/>
        <w:numPr>
          <w:ilvl w:val="0"/>
          <w:numId w:val="3"/>
        </w:numPr>
        <w:shd w:val="clear" w:color="auto" w:fill="FFFFFF"/>
        <w:adjustRightInd w:val="0"/>
        <w:snapToGrid w:val="0"/>
        <w:spacing w:line="360" w:lineRule="auto"/>
        <w:ind w:firstLineChars="0"/>
        <w:textAlignment w:val="baseline"/>
        <w:rPr>
          <w:rFonts w:asciiTheme="minorEastAsia" w:eastAsiaTheme="minorEastAsia" w:hAnsiTheme="minorEastAsia"/>
          <w:sz w:val="21"/>
          <w:szCs w:val="21"/>
        </w:rPr>
      </w:pPr>
      <w:r w:rsidRPr="00105E31">
        <w:rPr>
          <w:rFonts w:asciiTheme="minorEastAsia" w:eastAsiaTheme="minorEastAsia" w:hAnsiTheme="minorEastAsia" w:hint="eastAsia"/>
          <w:sz w:val="21"/>
          <w:szCs w:val="21"/>
        </w:rPr>
        <w:t>被保险人支出医疗费用的，应提供二级以上（含二级）医院或者保险人认可的医疗机构出具的被保险人的医疗费用收据原件、诊断证明、病历；</w:t>
      </w:r>
    </w:p>
    <w:p w:rsidR="00A22C4F" w:rsidRPr="00105E31" w:rsidRDefault="00A22C4F" w:rsidP="00A22C4F">
      <w:pPr>
        <w:pStyle w:val="a6"/>
        <w:widowControl/>
        <w:numPr>
          <w:ilvl w:val="0"/>
          <w:numId w:val="3"/>
        </w:numPr>
        <w:shd w:val="clear" w:color="auto" w:fill="FFFFFF"/>
        <w:adjustRightInd w:val="0"/>
        <w:snapToGrid w:val="0"/>
        <w:spacing w:line="360" w:lineRule="auto"/>
        <w:ind w:firstLineChars="0"/>
        <w:textAlignment w:val="baseline"/>
        <w:rPr>
          <w:rFonts w:asciiTheme="minorEastAsia" w:eastAsiaTheme="minorEastAsia" w:hAnsiTheme="minorEastAsia"/>
          <w:color w:val="000000" w:themeColor="text1"/>
          <w:sz w:val="21"/>
          <w:szCs w:val="21"/>
        </w:rPr>
      </w:pPr>
      <w:r w:rsidRPr="00105E31">
        <w:rPr>
          <w:rFonts w:asciiTheme="minorEastAsia" w:eastAsiaTheme="minorEastAsia" w:hAnsiTheme="minorEastAsia" w:hint="eastAsia"/>
          <w:sz w:val="21"/>
          <w:szCs w:val="21"/>
        </w:rPr>
        <w:t>被保险人住院的应提供二级以上（含二级）医院或者保险人认可的医疗机构出具的住院病历原件、检验报告、诊断证明、出院小结、住院医疗费用清单以及对应的医疗费收据原件</w:t>
      </w:r>
      <w:r w:rsidRPr="00105E31">
        <w:rPr>
          <w:rFonts w:asciiTheme="minorEastAsia" w:eastAsiaTheme="minorEastAsia" w:hAnsiTheme="minorEastAsia" w:hint="eastAsia"/>
          <w:color w:val="000000" w:themeColor="text1"/>
          <w:sz w:val="21"/>
          <w:szCs w:val="21"/>
        </w:rPr>
        <w:t>。</w:t>
      </w:r>
    </w:p>
    <w:p w:rsidR="00A22C4F" w:rsidRPr="00105E31" w:rsidRDefault="00A22C4F" w:rsidP="00A22C4F">
      <w:pPr>
        <w:pStyle w:val="a6"/>
        <w:widowControl/>
        <w:numPr>
          <w:ilvl w:val="0"/>
          <w:numId w:val="3"/>
        </w:numPr>
        <w:shd w:val="clear" w:color="auto" w:fill="FFFFFF"/>
        <w:adjustRightInd w:val="0"/>
        <w:snapToGrid w:val="0"/>
        <w:spacing w:line="360" w:lineRule="auto"/>
        <w:ind w:firstLineChars="0"/>
        <w:textAlignment w:val="baseline"/>
        <w:rPr>
          <w:rFonts w:asciiTheme="minorEastAsia" w:eastAsiaTheme="minorEastAsia" w:hAnsiTheme="minorEastAsia"/>
          <w:color w:val="000000" w:themeColor="text1"/>
          <w:sz w:val="21"/>
          <w:szCs w:val="21"/>
        </w:rPr>
      </w:pPr>
      <w:r w:rsidRPr="00105E31">
        <w:rPr>
          <w:rFonts w:asciiTheme="minorEastAsia" w:eastAsiaTheme="minorEastAsia" w:hAnsiTheme="minorEastAsia" w:hint="eastAsia"/>
          <w:color w:val="000000" w:themeColor="text1"/>
          <w:sz w:val="21"/>
          <w:szCs w:val="21"/>
        </w:rPr>
        <w:t>被保险人所能提供的其他有关证明和资料。</w:t>
      </w:r>
    </w:p>
    <w:p w:rsidR="00A22C4F" w:rsidRPr="00726AAB" w:rsidRDefault="00726AAB">
      <w:pPr>
        <w:rPr>
          <w:rFonts w:asciiTheme="minorEastAsia" w:eastAsiaTheme="minorEastAsia" w:hAnsiTheme="minorEastAsia"/>
          <w:b/>
        </w:rPr>
      </w:pPr>
      <w:r w:rsidRPr="00726AAB">
        <w:rPr>
          <w:rFonts w:asciiTheme="minorEastAsia" w:eastAsiaTheme="minorEastAsia" w:hAnsiTheme="minorEastAsia" w:hint="eastAsia"/>
          <w:b/>
        </w:rPr>
        <w:lastRenderedPageBreak/>
        <w:t>注：团</w:t>
      </w:r>
      <w:r>
        <w:rPr>
          <w:rFonts w:asciiTheme="minorEastAsia" w:eastAsiaTheme="minorEastAsia" w:hAnsiTheme="minorEastAsia" w:hint="eastAsia"/>
          <w:b/>
        </w:rPr>
        <w:t>体</w:t>
      </w:r>
      <w:r w:rsidRPr="00726AAB">
        <w:rPr>
          <w:rFonts w:asciiTheme="minorEastAsia" w:eastAsiaTheme="minorEastAsia" w:hAnsiTheme="minorEastAsia" w:hint="eastAsia"/>
          <w:b/>
        </w:rPr>
        <w:t>意</w:t>
      </w:r>
      <w:r>
        <w:rPr>
          <w:rFonts w:asciiTheme="minorEastAsia" w:eastAsiaTheme="minorEastAsia" w:hAnsiTheme="minorEastAsia" w:hint="eastAsia"/>
          <w:b/>
        </w:rPr>
        <w:t>外</w:t>
      </w:r>
      <w:r w:rsidRPr="00726AAB">
        <w:rPr>
          <w:rFonts w:asciiTheme="minorEastAsia" w:eastAsiaTheme="minorEastAsia" w:hAnsiTheme="minorEastAsia" w:hint="eastAsia"/>
          <w:b/>
        </w:rPr>
        <w:t>需提供投保单位证明及有效合法相关证书</w:t>
      </w:r>
      <w:r>
        <w:rPr>
          <w:rFonts w:asciiTheme="minorEastAsia" w:eastAsiaTheme="minorEastAsia" w:hAnsiTheme="minorEastAsia" w:hint="eastAsia"/>
          <w:b/>
        </w:rPr>
        <w:t>等。</w:t>
      </w:r>
    </w:p>
    <w:p w:rsidR="00A22C4F" w:rsidRPr="00105E31" w:rsidRDefault="00A22C4F">
      <w:pPr>
        <w:rPr>
          <w:rFonts w:asciiTheme="minorEastAsia" w:eastAsiaTheme="minorEastAsia" w:hAnsiTheme="minorEastAsia"/>
        </w:rPr>
      </w:pPr>
    </w:p>
    <w:p w:rsidR="00A22C4F" w:rsidRPr="00105E31" w:rsidRDefault="00A22C4F" w:rsidP="00A22C4F">
      <w:pPr>
        <w:jc w:val="center"/>
        <w:rPr>
          <w:rFonts w:asciiTheme="minorEastAsia" w:eastAsiaTheme="minorEastAsia" w:hAnsiTheme="minorEastAsia"/>
          <w:sz w:val="30"/>
          <w:szCs w:val="30"/>
        </w:rPr>
      </w:pPr>
      <w:r w:rsidRPr="00105E31">
        <w:rPr>
          <w:rFonts w:asciiTheme="minorEastAsia" w:eastAsiaTheme="minorEastAsia" w:hAnsiTheme="minorEastAsia" w:cs="Tahoma" w:hint="eastAsia"/>
          <w:b/>
          <w:bCs/>
          <w:sz w:val="30"/>
          <w:szCs w:val="30"/>
        </w:rPr>
        <w:t>交通工具意外</w:t>
      </w:r>
      <w:r w:rsidRPr="00105E31">
        <w:rPr>
          <w:rFonts w:asciiTheme="minorEastAsia" w:eastAsiaTheme="minorEastAsia" w:hAnsiTheme="minorEastAsia" w:cs="Tahoma"/>
          <w:b/>
          <w:bCs/>
          <w:sz w:val="30"/>
          <w:szCs w:val="30"/>
        </w:rPr>
        <w:t>伤害保险</w:t>
      </w:r>
      <w:r w:rsidRPr="00105E31">
        <w:rPr>
          <w:rFonts w:asciiTheme="minorEastAsia" w:eastAsiaTheme="minorEastAsia" w:hAnsiTheme="minorEastAsia" w:cs="Tahoma" w:hint="eastAsia"/>
          <w:b/>
          <w:bCs/>
          <w:sz w:val="30"/>
          <w:szCs w:val="30"/>
        </w:rPr>
        <w:t>理赔材料</w:t>
      </w:r>
    </w:p>
    <w:p w:rsidR="00A22C4F" w:rsidRPr="00105E31" w:rsidRDefault="00A22C4F">
      <w:pPr>
        <w:rPr>
          <w:rFonts w:asciiTheme="minorEastAsia" w:eastAsiaTheme="minorEastAsia" w:hAnsiTheme="minorEastAsia"/>
        </w:rPr>
      </w:pPr>
    </w:p>
    <w:p w:rsidR="00A22C4F" w:rsidRPr="00105E31" w:rsidRDefault="00A22C4F" w:rsidP="00A22C4F">
      <w:pPr>
        <w:widowControl/>
        <w:spacing w:line="360" w:lineRule="auto"/>
        <w:rPr>
          <w:rFonts w:asciiTheme="minorEastAsia" w:eastAsiaTheme="minorEastAsia" w:hAnsiTheme="minorEastAsia"/>
          <w:b/>
          <w:szCs w:val="21"/>
        </w:rPr>
      </w:pPr>
      <w:r w:rsidRPr="00105E31">
        <w:rPr>
          <w:rFonts w:asciiTheme="minorEastAsia" w:eastAsiaTheme="minorEastAsia" w:hAnsiTheme="minorEastAsia" w:cs="Arial" w:hint="eastAsia"/>
          <w:b/>
          <w:szCs w:val="21"/>
        </w:rPr>
        <w:t>（一）</w:t>
      </w:r>
      <w:r w:rsidRPr="00105E31">
        <w:rPr>
          <w:rFonts w:asciiTheme="minorEastAsia" w:eastAsiaTheme="minorEastAsia" w:hAnsiTheme="minorEastAsia" w:hint="eastAsia"/>
          <w:b/>
          <w:szCs w:val="21"/>
        </w:rPr>
        <w:t>意外身故保险金：</w:t>
      </w:r>
    </w:p>
    <w:p w:rsidR="00A22C4F" w:rsidRPr="00105E31" w:rsidRDefault="00A22C4F" w:rsidP="00A22C4F">
      <w:pPr>
        <w:pStyle w:val="a6"/>
        <w:widowControl/>
        <w:numPr>
          <w:ilvl w:val="0"/>
          <w:numId w:val="4"/>
        </w:numPr>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理赔申请书；</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保险金申请人的身份证明；</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公安部门出具的被保险人户籍注销证明、二级以上（含二级）或保险人认可的医疗机构出具的被保险人</w:t>
      </w:r>
      <w:r w:rsidRPr="00105E31">
        <w:rPr>
          <w:rFonts w:asciiTheme="minorEastAsia" w:eastAsiaTheme="minorEastAsia" w:hAnsiTheme="minorEastAsia" w:hint="eastAsia"/>
          <w:b/>
          <w:szCs w:val="21"/>
        </w:rPr>
        <w:t>居民死亡医学证明（推断）书/抢救记录/尸检报告</w:t>
      </w:r>
      <w:r w:rsidRPr="00105E31">
        <w:rPr>
          <w:rFonts w:asciiTheme="minorEastAsia" w:eastAsiaTheme="minorEastAsia" w:hAnsiTheme="minorEastAsia" w:hint="eastAsia"/>
          <w:szCs w:val="21"/>
        </w:rPr>
        <w:t>。若被保险人为宣告死亡，保险金申请人应提供人民法院出具的宣告死亡证明文件；</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保险金申请人的银行账户</w:t>
      </w:r>
      <w:r w:rsidRPr="00105E31">
        <w:rPr>
          <w:rFonts w:asciiTheme="minorEastAsia" w:eastAsiaTheme="minorEastAsia" w:hAnsiTheme="minorEastAsia" w:hint="eastAsia"/>
          <w:color w:val="000000" w:themeColor="text1"/>
          <w:szCs w:val="21"/>
        </w:rPr>
        <w:t>（需直系亲属,银行为:中、农、工、建、交、邮政）；</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殡葬</w:t>
      </w:r>
      <w:r w:rsidRPr="00105E31">
        <w:rPr>
          <w:rFonts w:asciiTheme="minorEastAsia" w:eastAsiaTheme="minorEastAsia" w:hAnsiTheme="minorEastAsia"/>
          <w:szCs w:val="21"/>
        </w:rPr>
        <w:t>证明（</w:t>
      </w:r>
      <w:r w:rsidRPr="00105E31">
        <w:rPr>
          <w:rFonts w:asciiTheme="minorEastAsia" w:eastAsiaTheme="minorEastAsia" w:hAnsiTheme="minorEastAsia" w:hint="eastAsia"/>
          <w:szCs w:val="21"/>
        </w:rPr>
        <w:t>火化</w:t>
      </w:r>
      <w:r w:rsidRPr="00105E31">
        <w:rPr>
          <w:rFonts w:asciiTheme="minorEastAsia" w:eastAsiaTheme="minorEastAsia" w:hAnsiTheme="minorEastAsia"/>
          <w:szCs w:val="21"/>
        </w:rPr>
        <w:t>证明</w:t>
      </w:r>
      <w:r w:rsidRPr="00105E31">
        <w:rPr>
          <w:rFonts w:asciiTheme="minorEastAsia" w:eastAsiaTheme="minorEastAsia" w:hAnsiTheme="minorEastAsia" w:hint="eastAsia"/>
          <w:szCs w:val="21"/>
        </w:rPr>
        <w:t>或土葬</w:t>
      </w:r>
      <w:r w:rsidRPr="00105E31">
        <w:rPr>
          <w:rFonts w:asciiTheme="minorEastAsia" w:eastAsiaTheme="minorEastAsia" w:hAnsiTheme="minorEastAsia"/>
          <w:szCs w:val="21"/>
        </w:rPr>
        <w:t>证明）</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派出所</w:t>
      </w:r>
      <w:r w:rsidRPr="00105E31">
        <w:rPr>
          <w:rFonts w:asciiTheme="minorEastAsia" w:eastAsiaTheme="minorEastAsia" w:hAnsiTheme="minorEastAsia"/>
          <w:szCs w:val="21"/>
        </w:rPr>
        <w:t>（</w:t>
      </w:r>
      <w:r w:rsidRPr="00105E31">
        <w:rPr>
          <w:rFonts w:asciiTheme="minorEastAsia" w:eastAsiaTheme="minorEastAsia" w:hAnsiTheme="minorEastAsia" w:hint="eastAsia"/>
          <w:szCs w:val="21"/>
        </w:rPr>
        <w:t>公证处</w:t>
      </w:r>
      <w:r w:rsidRPr="00105E31">
        <w:rPr>
          <w:rFonts w:asciiTheme="minorEastAsia" w:eastAsiaTheme="minorEastAsia" w:hAnsiTheme="minorEastAsia"/>
          <w:szCs w:val="21"/>
        </w:rPr>
        <w:t>）</w:t>
      </w:r>
      <w:r w:rsidRPr="00105E31">
        <w:rPr>
          <w:rFonts w:asciiTheme="minorEastAsia" w:eastAsiaTheme="minorEastAsia" w:hAnsiTheme="minorEastAsia" w:hint="eastAsia"/>
          <w:szCs w:val="21"/>
        </w:rPr>
        <w:t>出具</w:t>
      </w:r>
      <w:r w:rsidRPr="00105E31">
        <w:rPr>
          <w:rFonts w:asciiTheme="minorEastAsia" w:eastAsiaTheme="minorEastAsia" w:hAnsiTheme="minorEastAsia"/>
          <w:szCs w:val="21"/>
        </w:rPr>
        <w:t>的受益人与被保险人关系法定证明</w:t>
      </w:r>
      <w:r w:rsidRPr="00105E31">
        <w:rPr>
          <w:rFonts w:asciiTheme="minorEastAsia" w:eastAsiaTheme="minorEastAsia" w:hAnsiTheme="minorEastAsia" w:hint="eastAsia"/>
          <w:szCs w:val="21"/>
        </w:rPr>
        <w:t>；</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所有</w:t>
      </w:r>
      <w:r w:rsidRPr="00105E31">
        <w:rPr>
          <w:rFonts w:asciiTheme="minorEastAsia" w:eastAsiaTheme="minorEastAsia" w:hAnsiTheme="minorEastAsia"/>
          <w:szCs w:val="21"/>
        </w:rPr>
        <w:t>法定受益人签署的索赔受款授权</w:t>
      </w:r>
      <w:r w:rsidRPr="00105E31">
        <w:rPr>
          <w:rFonts w:asciiTheme="minorEastAsia" w:eastAsiaTheme="minorEastAsia" w:hAnsiTheme="minorEastAsia" w:hint="eastAsia"/>
          <w:szCs w:val="21"/>
        </w:rPr>
        <w:t>/关系</w:t>
      </w:r>
      <w:r w:rsidRPr="00105E31">
        <w:rPr>
          <w:rFonts w:asciiTheme="minorEastAsia" w:eastAsiaTheme="minorEastAsia" w:hAnsiTheme="minorEastAsia"/>
          <w:szCs w:val="21"/>
        </w:rPr>
        <w:t>书</w:t>
      </w:r>
      <w:r w:rsidRPr="00105E31">
        <w:rPr>
          <w:rFonts w:asciiTheme="minorEastAsia" w:eastAsiaTheme="minorEastAsia" w:hAnsiTheme="minorEastAsia" w:hint="eastAsia"/>
          <w:szCs w:val="21"/>
        </w:rPr>
        <w:t>及所有直系亲属的身份证明；</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b/>
          <w:szCs w:val="21"/>
        </w:rPr>
      </w:pPr>
      <w:r w:rsidRPr="00105E31">
        <w:rPr>
          <w:rFonts w:asciiTheme="minorEastAsia" w:eastAsiaTheme="minorEastAsia" w:hAnsiTheme="minorEastAsia" w:hint="eastAsia"/>
          <w:b/>
          <w:color w:val="000000" w:themeColor="text1"/>
          <w:szCs w:val="21"/>
          <w:shd w:val="clear" w:color="auto" w:fill="FFFFFF"/>
        </w:rPr>
        <w:t>交警部门出具的事故认定书和相关承运人证明；</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驾驶证、行驶证复印件；</w:t>
      </w:r>
    </w:p>
    <w:p w:rsidR="00A22C4F" w:rsidRPr="00105E31" w:rsidRDefault="00A22C4F" w:rsidP="00A22C4F">
      <w:pPr>
        <w:pStyle w:val="a6"/>
        <w:numPr>
          <w:ilvl w:val="0"/>
          <w:numId w:val="4"/>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保险金申请人所能提供的其他有关证明和资料。</w:t>
      </w:r>
    </w:p>
    <w:p w:rsidR="00A22C4F" w:rsidRPr="00105E31" w:rsidRDefault="00A22C4F" w:rsidP="00A22C4F">
      <w:pPr>
        <w:adjustRightInd w:val="0"/>
        <w:snapToGrid w:val="0"/>
        <w:spacing w:line="360" w:lineRule="auto"/>
        <w:ind w:firstLineChars="150" w:firstLine="360"/>
        <w:rPr>
          <w:rFonts w:asciiTheme="minorEastAsia" w:eastAsiaTheme="minorEastAsia" w:hAnsiTheme="minorEastAsia"/>
          <w:szCs w:val="21"/>
        </w:rPr>
      </w:pPr>
    </w:p>
    <w:p w:rsidR="00A22C4F" w:rsidRPr="00105E31" w:rsidRDefault="00A22C4F" w:rsidP="00A22C4F">
      <w:pPr>
        <w:adjustRightInd w:val="0"/>
        <w:snapToGrid w:val="0"/>
        <w:spacing w:line="360" w:lineRule="auto"/>
        <w:ind w:firstLineChars="50" w:firstLine="120"/>
        <w:rPr>
          <w:rFonts w:asciiTheme="minorEastAsia" w:eastAsiaTheme="minorEastAsia" w:hAnsiTheme="minorEastAsia"/>
          <w:b/>
          <w:szCs w:val="21"/>
        </w:rPr>
      </w:pPr>
      <w:r w:rsidRPr="00105E31">
        <w:rPr>
          <w:rFonts w:asciiTheme="minorEastAsia" w:eastAsiaTheme="minorEastAsia" w:hAnsiTheme="minorEastAsia" w:hint="eastAsia"/>
          <w:b/>
          <w:szCs w:val="21"/>
        </w:rPr>
        <w:t>（二）意外伤残保险金：</w:t>
      </w:r>
    </w:p>
    <w:p w:rsidR="00A22C4F" w:rsidRPr="00105E31" w:rsidRDefault="00A22C4F" w:rsidP="00A22C4F">
      <w:pPr>
        <w:pStyle w:val="a6"/>
        <w:numPr>
          <w:ilvl w:val="0"/>
          <w:numId w:val="5"/>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理赔申请书；</w:t>
      </w:r>
    </w:p>
    <w:p w:rsidR="00A22C4F" w:rsidRPr="00105E31" w:rsidRDefault="00A22C4F" w:rsidP="00A22C4F">
      <w:pPr>
        <w:pStyle w:val="a6"/>
        <w:numPr>
          <w:ilvl w:val="1"/>
          <w:numId w:val="5"/>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被保险人的身份证明及银行账户信息（</w:t>
      </w:r>
      <w:r w:rsidRPr="00105E31">
        <w:rPr>
          <w:rFonts w:asciiTheme="minorEastAsia" w:eastAsiaTheme="minorEastAsia" w:hAnsiTheme="minorEastAsia" w:hint="eastAsia"/>
          <w:color w:val="000000" w:themeColor="text1"/>
          <w:szCs w:val="21"/>
        </w:rPr>
        <w:t>银行为:中、农、工、建、交、邮政）</w:t>
      </w:r>
      <w:r w:rsidRPr="00105E31">
        <w:rPr>
          <w:rFonts w:asciiTheme="minorEastAsia" w:eastAsiaTheme="minorEastAsia" w:hAnsiTheme="minorEastAsia" w:hint="eastAsia"/>
          <w:szCs w:val="21"/>
        </w:rPr>
        <w:t>；</w:t>
      </w:r>
    </w:p>
    <w:p w:rsidR="00A22C4F" w:rsidRPr="00105E31" w:rsidRDefault="00A22C4F" w:rsidP="00A22C4F">
      <w:pPr>
        <w:pStyle w:val="a6"/>
        <w:numPr>
          <w:ilvl w:val="0"/>
          <w:numId w:val="5"/>
        </w:numPr>
        <w:adjustRightInd w:val="0"/>
        <w:snapToGrid w:val="0"/>
        <w:spacing w:line="360" w:lineRule="auto"/>
        <w:ind w:firstLineChars="0"/>
        <w:rPr>
          <w:rFonts w:asciiTheme="minorEastAsia" w:eastAsiaTheme="minorEastAsia" w:hAnsiTheme="minorEastAsia"/>
          <w:color w:val="000000" w:themeColor="text1"/>
          <w:szCs w:val="21"/>
        </w:rPr>
      </w:pPr>
      <w:r w:rsidRPr="00105E31">
        <w:rPr>
          <w:rFonts w:asciiTheme="minorEastAsia" w:eastAsiaTheme="minorEastAsia" w:hAnsiTheme="minorEastAsia" w:hint="eastAsia"/>
          <w:szCs w:val="21"/>
        </w:rPr>
        <w:t>二级以上（含二级）或保险人认可的医疗机构或司法鉴定机构出具的伤残鉴定诊断书，</w:t>
      </w:r>
      <w:r w:rsidRPr="00105E31">
        <w:rPr>
          <w:rFonts w:asciiTheme="minorEastAsia" w:eastAsiaTheme="minorEastAsia" w:hAnsiTheme="minorEastAsia" w:hint="eastAsia"/>
          <w:color w:val="000000" w:themeColor="text1"/>
          <w:szCs w:val="21"/>
        </w:rPr>
        <w:t>鉴定</w:t>
      </w:r>
      <w:r w:rsidRPr="00105E31">
        <w:rPr>
          <w:rFonts w:asciiTheme="minorEastAsia" w:eastAsiaTheme="minorEastAsia" w:hAnsiTheme="minorEastAsia"/>
          <w:color w:val="000000" w:themeColor="text1"/>
          <w:szCs w:val="21"/>
        </w:rPr>
        <w:t>过程要求</w:t>
      </w:r>
      <w:r w:rsidRPr="00105E31">
        <w:rPr>
          <w:rFonts w:asciiTheme="minorEastAsia" w:eastAsiaTheme="minorEastAsia" w:hAnsiTheme="minorEastAsia" w:hint="eastAsia"/>
          <w:color w:val="000000" w:themeColor="text1"/>
          <w:szCs w:val="21"/>
        </w:rPr>
        <w:t>保险</w:t>
      </w:r>
      <w:r w:rsidRPr="00105E31">
        <w:rPr>
          <w:rFonts w:asciiTheme="minorEastAsia" w:eastAsiaTheme="minorEastAsia" w:hAnsiTheme="minorEastAsia"/>
          <w:color w:val="000000" w:themeColor="text1"/>
          <w:szCs w:val="21"/>
        </w:rPr>
        <w:t>公司安排服务中心人员参与</w:t>
      </w:r>
      <w:r w:rsidR="00A61117">
        <w:rPr>
          <w:rFonts w:asciiTheme="minorEastAsia" w:eastAsiaTheme="minorEastAsia" w:hAnsiTheme="minorEastAsia" w:hint="eastAsia"/>
          <w:sz w:val="21"/>
          <w:szCs w:val="21"/>
        </w:rPr>
        <w:t>(伤残鉴定报告出来后与医疗费一起赔付)</w:t>
      </w:r>
      <w:r w:rsidRPr="00105E31">
        <w:rPr>
          <w:rFonts w:asciiTheme="minorEastAsia" w:eastAsiaTheme="minorEastAsia" w:hAnsiTheme="minorEastAsia" w:hint="eastAsia"/>
          <w:color w:val="000000" w:themeColor="text1"/>
          <w:szCs w:val="21"/>
        </w:rPr>
        <w:t>；</w:t>
      </w:r>
    </w:p>
    <w:p w:rsidR="00A22C4F" w:rsidRPr="00105E31" w:rsidRDefault="00A22C4F" w:rsidP="00A22C4F">
      <w:pPr>
        <w:pStyle w:val="a6"/>
        <w:numPr>
          <w:ilvl w:val="0"/>
          <w:numId w:val="5"/>
        </w:numPr>
        <w:adjustRightInd w:val="0"/>
        <w:snapToGrid w:val="0"/>
        <w:spacing w:line="360" w:lineRule="auto"/>
        <w:ind w:firstLineChars="0"/>
        <w:rPr>
          <w:rFonts w:asciiTheme="minorEastAsia" w:eastAsiaTheme="minorEastAsia" w:hAnsiTheme="minorEastAsia"/>
          <w:color w:val="000000" w:themeColor="text1"/>
          <w:szCs w:val="21"/>
        </w:rPr>
      </w:pPr>
      <w:r w:rsidRPr="00105E31">
        <w:rPr>
          <w:rFonts w:asciiTheme="minorEastAsia" w:eastAsiaTheme="minorEastAsia" w:hAnsiTheme="minorEastAsia" w:hint="eastAsia"/>
          <w:color w:val="000000" w:themeColor="text1"/>
          <w:szCs w:val="21"/>
        </w:rPr>
        <w:t>病历（出入院记录、手术记录、费用清单、发票原件等）；</w:t>
      </w:r>
    </w:p>
    <w:p w:rsidR="00A22C4F" w:rsidRPr="00105E31" w:rsidRDefault="00A22C4F" w:rsidP="00A22C4F">
      <w:pPr>
        <w:pStyle w:val="a6"/>
        <w:numPr>
          <w:ilvl w:val="0"/>
          <w:numId w:val="5"/>
        </w:numPr>
        <w:adjustRightInd w:val="0"/>
        <w:snapToGrid w:val="0"/>
        <w:spacing w:line="360" w:lineRule="auto"/>
        <w:ind w:firstLineChars="0"/>
        <w:rPr>
          <w:rFonts w:asciiTheme="minorEastAsia" w:eastAsiaTheme="minorEastAsia" w:hAnsiTheme="minorEastAsia"/>
          <w:b/>
          <w:szCs w:val="21"/>
        </w:rPr>
      </w:pPr>
      <w:r w:rsidRPr="00105E31">
        <w:rPr>
          <w:rFonts w:asciiTheme="minorEastAsia" w:eastAsiaTheme="minorEastAsia" w:hAnsiTheme="minorEastAsia" w:hint="eastAsia"/>
          <w:b/>
          <w:color w:val="000000" w:themeColor="text1"/>
          <w:szCs w:val="21"/>
          <w:shd w:val="clear" w:color="auto" w:fill="FFFFFF"/>
        </w:rPr>
        <w:t>交警部门出具的事故认定书和相关承运人证明</w:t>
      </w:r>
      <w:r w:rsidRPr="00105E31">
        <w:rPr>
          <w:rFonts w:asciiTheme="minorEastAsia" w:eastAsiaTheme="minorEastAsia" w:hAnsiTheme="minorEastAsia" w:hint="eastAsia"/>
          <w:b/>
          <w:szCs w:val="21"/>
        </w:rPr>
        <w:t>；</w:t>
      </w:r>
    </w:p>
    <w:p w:rsidR="00A22C4F" w:rsidRPr="00105E31" w:rsidRDefault="00A22C4F" w:rsidP="00A22C4F">
      <w:pPr>
        <w:pStyle w:val="a6"/>
        <w:numPr>
          <w:ilvl w:val="0"/>
          <w:numId w:val="5"/>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lastRenderedPageBreak/>
        <w:t>驾驶证、行驶证复印件；</w:t>
      </w:r>
    </w:p>
    <w:p w:rsidR="00A22C4F" w:rsidRPr="00105E31" w:rsidRDefault="00A22C4F" w:rsidP="00A22C4F">
      <w:pPr>
        <w:pStyle w:val="a6"/>
        <w:numPr>
          <w:ilvl w:val="0"/>
          <w:numId w:val="5"/>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保险金申请人所能提供的其他有关证明和资料。</w:t>
      </w:r>
    </w:p>
    <w:p w:rsidR="00A22C4F" w:rsidRPr="00105E31" w:rsidRDefault="00A22C4F" w:rsidP="00A22C4F">
      <w:pPr>
        <w:adjustRightInd w:val="0"/>
        <w:snapToGrid w:val="0"/>
        <w:spacing w:line="360" w:lineRule="auto"/>
        <w:ind w:firstLineChars="200" w:firstLine="480"/>
        <w:rPr>
          <w:rFonts w:asciiTheme="minorEastAsia" w:eastAsiaTheme="minorEastAsia" w:hAnsiTheme="minorEastAsia"/>
          <w:szCs w:val="21"/>
        </w:rPr>
      </w:pPr>
    </w:p>
    <w:p w:rsidR="00A22C4F" w:rsidRPr="00105E31" w:rsidRDefault="00A22C4F" w:rsidP="00A22C4F">
      <w:pPr>
        <w:adjustRightInd w:val="0"/>
        <w:snapToGrid w:val="0"/>
        <w:spacing w:line="360" w:lineRule="auto"/>
        <w:ind w:firstLineChars="200" w:firstLine="480"/>
        <w:rPr>
          <w:rFonts w:asciiTheme="minorEastAsia" w:eastAsiaTheme="minorEastAsia" w:hAnsiTheme="minorEastAsia"/>
          <w:szCs w:val="21"/>
        </w:rPr>
      </w:pPr>
    </w:p>
    <w:p w:rsidR="00A22C4F" w:rsidRPr="00105E31" w:rsidRDefault="00A22C4F" w:rsidP="00A22C4F">
      <w:pPr>
        <w:adjustRightInd w:val="0"/>
        <w:snapToGrid w:val="0"/>
        <w:spacing w:line="360" w:lineRule="auto"/>
        <w:rPr>
          <w:rFonts w:asciiTheme="minorEastAsia" w:eastAsiaTheme="minorEastAsia" w:hAnsiTheme="minorEastAsia"/>
          <w:b/>
          <w:szCs w:val="21"/>
        </w:rPr>
      </w:pPr>
      <w:r w:rsidRPr="00105E31">
        <w:rPr>
          <w:rFonts w:asciiTheme="minorEastAsia" w:eastAsiaTheme="minorEastAsia" w:hAnsiTheme="minorEastAsia" w:hint="eastAsia"/>
          <w:b/>
          <w:szCs w:val="21"/>
        </w:rPr>
        <w:t>（三）意外医疗保险</w:t>
      </w:r>
      <w:r w:rsidRPr="00105E31">
        <w:rPr>
          <w:rFonts w:asciiTheme="minorEastAsia" w:eastAsiaTheme="minorEastAsia" w:hAnsiTheme="minorEastAsia"/>
          <w:b/>
          <w:szCs w:val="21"/>
        </w:rPr>
        <w:t>金</w:t>
      </w:r>
      <w:r w:rsidRPr="00105E31">
        <w:rPr>
          <w:rFonts w:asciiTheme="minorEastAsia" w:eastAsiaTheme="minorEastAsia" w:hAnsiTheme="minorEastAsia" w:hint="eastAsia"/>
          <w:b/>
          <w:szCs w:val="21"/>
        </w:rPr>
        <w:t>：</w:t>
      </w:r>
    </w:p>
    <w:p w:rsidR="00A22C4F" w:rsidRPr="00105E31" w:rsidRDefault="00A22C4F" w:rsidP="00A22C4F">
      <w:pPr>
        <w:pStyle w:val="a6"/>
        <w:numPr>
          <w:ilvl w:val="0"/>
          <w:numId w:val="6"/>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理赔申请书；</w:t>
      </w:r>
    </w:p>
    <w:p w:rsidR="00A22C4F" w:rsidRPr="00105E31" w:rsidRDefault="00A22C4F" w:rsidP="00A22C4F">
      <w:pPr>
        <w:pStyle w:val="a6"/>
        <w:numPr>
          <w:ilvl w:val="1"/>
          <w:numId w:val="6"/>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被保险人户籍证明或者身份证明；</w:t>
      </w:r>
    </w:p>
    <w:p w:rsidR="00A22C4F" w:rsidRPr="00105E31" w:rsidRDefault="00A22C4F" w:rsidP="00A22C4F">
      <w:pPr>
        <w:pStyle w:val="a6"/>
        <w:numPr>
          <w:ilvl w:val="1"/>
          <w:numId w:val="6"/>
        </w:numPr>
        <w:adjustRightInd w:val="0"/>
        <w:snapToGrid w:val="0"/>
        <w:spacing w:line="360" w:lineRule="auto"/>
        <w:ind w:firstLineChars="0"/>
        <w:rPr>
          <w:rFonts w:asciiTheme="minorEastAsia" w:eastAsiaTheme="minorEastAsia" w:hAnsiTheme="minorEastAsia"/>
          <w:color w:val="000000" w:themeColor="text1"/>
          <w:szCs w:val="21"/>
        </w:rPr>
      </w:pPr>
      <w:r w:rsidRPr="00105E31">
        <w:rPr>
          <w:rFonts w:asciiTheme="minorEastAsia" w:eastAsiaTheme="minorEastAsia" w:hAnsiTheme="minorEastAsia" w:hint="eastAsia"/>
          <w:color w:val="000000" w:themeColor="text1"/>
          <w:szCs w:val="21"/>
        </w:rPr>
        <w:t>被保险人银行账户信息</w:t>
      </w:r>
      <w:r w:rsidRPr="00105E31">
        <w:rPr>
          <w:rFonts w:asciiTheme="minorEastAsia" w:eastAsiaTheme="minorEastAsia" w:hAnsiTheme="minorEastAsia" w:hint="eastAsia"/>
          <w:szCs w:val="21"/>
        </w:rPr>
        <w:t>（</w:t>
      </w:r>
      <w:r w:rsidRPr="00105E31">
        <w:rPr>
          <w:rFonts w:asciiTheme="minorEastAsia" w:eastAsiaTheme="minorEastAsia" w:hAnsiTheme="minorEastAsia" w:hint="eastAsia"/>
          <w:color w:val="000000" w:themeColor="text1"/>
          <w:szCs w:val="21"/>
        </w:rPr>
        <w:t>银行为:中、农、工、建、交、邮政）；</w:t>
      </w:r>
    </w:p>
    <w:p w:rsidR="00A22C4F" w:rsidRPr="00105E31" w:rsidRDefault="00A22C4F" w:rsidP="00A22C4F">
      <w:pPr>
        <w:pStyle w:val="a6"/>
        <w:numPr>
          <w:ilvl w:val="1"/>
          <w:numId w:val="6"/>
        </w:numPr>
        <w:adjustRightInd w:val="0"/>
        <w:snapToGrid w:val="0"/>
        <w:spacing w:line="360" w:lineRule="auto"/>
        <w:ind w:firstLineChars="0"/>
        <w:rPr>
          <w:rFonts w:asciiTheme="minorEastAsia" w:eastAsiaTheme="minorEastAsia" w:hAnsiTheme="minorEastAsia"/>
          <w:color w:val="000000" w:themeColor="text1"/>
          <w:szCs w:val="21"/>
        </w:rPr>
      </w:pPr>
      <w:r w:rsidRPr="00105E31">
        <w:rPr>
          <w:rFonts w:asciiTheme="minorEastAsia" w:eastAsiaTheme="minorEastAsia" w:hAnsiTheme="minorEastAsia" w:hint="eastAsia"/>
          <w:szCs w:val="21"/>
        </w:rPr>
        <w:t>二级以上（含二级）或保险人认可的医疗机构门诊病历原件（列明用药处方）以及对应的医药费收据原件；若住院需提供保险人指定或认可的医疗机构住院的病历原件、检验报告、诊断证明、出院小结、住院医疗费用清单以及对应的医疗费收据原件；</w:t>
      </w:r>
    </w:p>
    <w:p w:rsidR="00A22C4F" w:rsidRPr="00105E31" w:rsidRDefault="00A22C4F" w:rsidP="00A22C4F">
      <w:pPr>
        <w:pStyle w:val="a6"/>
        <w:numPr>
          <w:ilvl w:val="1"/>
          <w:numId w:val="6"/>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b/>
          <w:color w:val="000000" w:themeColor="text1"/>
          <w:szCs w:val="21"/>
          <w:shd w:val="clear" w:color="auto" w:fill="FFFFFF"/>
        </w:rPr>
        <w:t>交警部门出具的事故认定书和相关承运人证明；</w:t>
      </w:r>
    </w:p>
    <w:p w:rsidR="00A22C4F" w:rsidRPr="00105E31" w:rsidRDefault="00A22C4F" w:rsidP="00A22C4F">
      <w:pPr>
        <w:pStyle w:val="a6"/>
        <w:numPr>
          <w:ilvl w:val="1"/>
          <w:numId w:val="6"/>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保险金申请人所能提供的其他与本项申请相关的材料。</w:t>
      </w:r>
    </w:p>
    <w:p w:rsidR="00A22C4F" w:rsidRPr="00105E31" w:rsidRDefault="00A22C4F">
      <w:pPr>
        <w:rPr>
          <w:rFonts w:asciiTheme="minorEastAsia" w:eastAsiaTheme="minorEastAsia" w:hAnsiTheme="minorEastAsia"/>
        </w:rPr>
      </w:pPr>
    </w:p>
    <w:p w:rsidR="00A22C4F" w:rsidRPr="00105E31" w:rsidRDefault="00A22C4F" w:rsidP="00A22C4F">
      <w:pPr>
        <w:jc w:val="center"/>
        <w:rPr>
          <w:rFonts w:asciiTheme="minorEastAsia" w:eastAsiaTheme="minorEastAsia" w:hAnsiTheme="minorEastAsia"/>
          <w:sz w:val="30"/>
          <w:szCs w:val="30"/>
        </w:rPr>
      </w:pPr>
      <w:r w:rsidRPr="00105E31">
        <w:rPr>
          <w:rFonts w:asciiTheme="minorEastAsia" w:eastAsiaTheme="minorEastAsia" w:hAnsiTheme="minorEastAsia" w:cs="Tahoma" w:hint="eastAsia"/>
          <w:b/>
          <w:bCs/>
          <w:sz w:val="30"/>
          <w:szCs w:val="30"/>
        </w:rPr>
        <w:t>雇主责任</w:t>
      </w:r>
      <w:r w:rsidRPr="00105E31">
        <w:rPr>
          <w:rFonts w:asciiTheme="minorEastAsia" w:eastAsiaTheme="minorEastAsia" w:hAnsiTheme="minorEastAsia" w:cs="Tahoma"/>
          <w:b/>
          <w:bCs/>
          <w:sz w:val="30"/>
          <w:szCs w:val="30"/>
        </w:rPr>
        <w:t>险</w:t>
      </w:r>
      <w:r w:rsidRPr="00105E31">
        <w:rPr>
          <w:rFonts w:asciiTheme="minorEastAsia" w:eastAsiaTheme="minorEastAsia" w:hAnsiTheme="minorEastAsia" w:cs="Tahoma" w:hint="eastAsia"/>
          <w:b/>
          <w:bCs/>
          <w:sz w:val="30"/>
          <w:szCs w:val="30"/>
        </w:rPr>
        <w:t>理赔材料</w:t>
      </w:r>
    </w:p>
    <w:p w:rsidR="00A22C4F" w:rsidRPr="00105E31" w:rsidRDefault="00A22C4F" w:rsidP="00A22C4F">
      <w:pPr>
        <w:widowControl/>
        <w:shd w:val="clear" w:color="auto" w:fill="FFFFFF"/>
        <w:adjustRightInd w:val="0"/>
        <w:snapToGrid w:val="0"/>
        <w:spacing w:line="360" w:lineRule="auto"/>
        <w:textAlignment w:val="baseline"/>
        <w:rPr>
          <w:rFonts w:asciiTheme="minorEastAsia" w:eastAsiaTheme="minorEastAsia" w:hAnsiTheme="minorEastAsia" w:cs="Tahoma"/>
          <w:b/>
          <w:bCs/>
          <w:kern w:val="0"/>
          <w:szCs w:val="21"/>
        </w:rPr>
      </w:pPr>
    </w:p>
    <w:p w:rsidR="00A22C4F" w:rsidRPr="00105E31" w:rsidRDefault="00A22C4F" w:rsidP="00A22C4F">
      <w:pPr>
        <w:pStyle w:val="a6"/>
        <w:widowControl/>
        <w:numPr>
          <w:ilvl w:val="0"/>
          <w:numId w:val="7"/>
        </w:numPr>
        <w:shd w:val="clear" w:color="auto" w:fill="FFFFFF"/>
        <w:adjustRightInd w:val="0"/>
        <w:snapToGrid w:val="0"/>
        <w:spacing w:line="360" w:lineRule="auto"/>
        <w:ind w:firstLineChars="0"/>
        <w:textAlignment w:val="baseline"/>
        <w:rPr>
          <w:rFonts w:asciiTheme="minorEastAsia" w:eastAsiaTheme="minorEastAsia" w:hAnsiTheme="minorEastAsia"/>
          <w:b/>
          <w:color w:val="000000"/>
          <w:szCs w:val="21"/>
        </w:rPr>
      </w:pPr>
      <w:r w:rsidRPr="00105E31">
        <w:rPr>
          <w:rFonts w:asciiTheme="minorEastAsia" w:eastAsiaTheme="minorEastAsia" w:hAnsiTheme="minorEastAsia" w:hint="eastAsia"/>
          <w:b/>
          <w:color w:val="000000"/>
          <w:szCs w:val="21"/>
        </w:rPr>
        <w:t>员工死亡的：</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理赔申请书</w:t>
      </w:r>
      <w:r w:rsidR="00B71723">
        <w:rPr>
          <w:rFonts w:asciiTheme="minorEastAsia" w:eastAsiaTheme="minorEastAsia" w:hAnsiTheme="minorEastAsia" w:hint="eastAsia"/>
          <w:szCs w:val="21"/>
        </w:rPr>
        <w:t>；</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被保险人及出险</w:t>
      </w:r>
      <w:r w:rsidRPr="00105E31">
        <w:rPr>
          <w:rFonts w:asciiTheme="minorEastAsia" w:eastAsiaTheme="minorEastAsia" w:hAnsiTheme="minorEastAsia"/>
          <w:szCs w:val="21"/>
        </w:rPr>
        <w:t>员工</w:t>
      </w:r>
      <w:r w:rsidRPr="00105E31">
        <w:rPr>
          <w:rFonts w:asciiTheme="minorEastAsia" w:eastAsiaTheme="minorEastAsia" w:hAnsiTheme="minorEastAsia" w:hint="eastAsia"/>
          <w:szCs w:val="21"/>
        </w:rPr>
        <w:t>的身份证明；</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公安部门出具的被保险人户籍注销证明、死亡</w:t>
      </w:r>
      <w:r w:rsidRPr="00105E31">
        <w:rPr>
          <w:rFonts w:asciiTheme="minorEastAsia" w:eastAsiaTheme="minorEastAsia" w:hAnsiTheme="minorEastAsia"/>
          <w:szCs w:val="21"/>
        </w:rPr>
        <w:t>证明、</w:t>
      </w:r>
      <w:r w:rsidRPr="00105E31">
        <w:rPr>
          <w:rFonts w:asciiTheme="minorEastAsia" w:eastAsiaTheme="minorEastAsia" w:hAnsiTheme="minorEastAsia" w:hint="eastAsia"/>
          <w:szCs w:val="21"/>
        </w:rPr>
        <w:t>二级以上（含二级）或保险人认可的医疗机构出具的被保险人身故证明书、</w:t>
      </w:r>
      <w:r w:rsidRPr="00105E31">
        <w:rPr>
          <w:rFonts w:asciiTheme="minorEastAsia" w:eastAsiaTheme="minorEastAsia" w:hAnsiTheme="minorEastAsia"/>
          <w:szCs w:val="21"/>
        </w:rPr>
        <w:t>尸检报告</w:t>
      </w:r>
      <w:r w:rsidRPr="00105E31">
        <w:rPr>
          <w:rFonts w:asciiTheme="minorEastAsia" w:eastAsiaTheme="minorEastAsia" w:hAnsiTheme="minorEastAsia" w:hint="eastAsia"/>
          <w:szCs w:val="21"/>
        </w:rPr>
        <w:t>；</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雇员接受手术的医院</w:t>
      </w:r>
      <w:r w:rsidRPr="00105E31">
        <w:rPr>
          <w:rFonts w:asciiTheme="minorEastAsia" w:eastAsiaTheme="minorEastAsia" w:hAnsiTheme="minorEastAsia"/>
          <w:szCs w:val="21"/>
        </w:rPr>
        <w:t>出具</w:t>
      </w:r>
      <w:r w:rsidRPr="00105E31">
        <w:rPr>
          <w:rFonts w:asciiTheme="minorEastAsia" w:eastAsiaTheme="minorEastAsia" w:hAnsiTheme="minorEastAsia" w:hint="eastAsia"/>
          <w:szCs w:val="21"/>
        </w:rPr>
        <w:t>的</w:t>
      </w:r>
      <w:r w:rsidRPr="00105E31">
        <w:rPr>
          <w:rFonts w:asciiTheme="minorEastAsia" w:eastAsiaTheme="minorEastAsia" w:hAnsiTheme="minorEastAsia"/>
          <w:szCs w:val="21"/>
        </w:rPr>
        <w:t>手术记录</w:t>
      </w:r>
      <w:r w:rsidRPr="00105E31">
        <w:rPr>
          <w:rFonts w:asciiTheme="minorEastAsia" w:eastAsiaTheme="minorEastAsia" w:hAnsiTheme="minorEastAsia" w:hint="eastAsia"/>
          <w:szCs w:val="21"/>
        </w:rPr>
        <w:t>、入院、出院证明、诊断证明（含相关的诊断依据，骨折必须提供X线片）及病历；</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殡葬</w:t>
      </w:r>
      <w:r w:rsidRPr="00105E31">
        <w:rPr>
          <w:rFonts w:asciiTheme="minorEastAsia" w:eastAsiaTheme="minorEastAsia" w:hAnsiTheme="minorEastAsia"/>
          <w:szCs w:val="21"/>
        </w:rPr>
        <w:t>证明（</w:t>
      </w:r>
      <w:r w:rsidRPr="00105E31">
        <w:rPr>
          <w:rFonts w:asciiTheme="minorEastAsia" w:eastAsiaTheme="minorEastAsia" w:hAnsiTheme="minorEastAsia" w:hint="eastAsia"/>
          <w:szCs w:val="21"/>
        </w:rPr>
        <w:t>火化</w:t>
      </w:r>
      <w:r w:rsidRPr="00105E31">
        <w:rPr>
          <w:rFonts w:asciiTheme="minorEastAsia" w:eastAsiaTheme="minorEastAsia" w:hAnsiTheme="minorEastAsia"/>
          <w:szCs w:val="21"/>
        </w:rPr>
        <w:t>证明</w:t>
      </w:r>
      <w:r w:rsidRPr="00105E31">
        <w:rPr>
          <w:rFonts w:asciiTheme="minorEastAsia" w:eastAsiaTheme="minorEastAsia" w:hAnsiTheme="minorEastAsia" w:hint="eastAsia"/>
          <w:szCs w:val="21"/>
        </w:rPr>
        <w:t>或土葬</w:t>
      </w:r>
      <w:r w:rsidRPr="00105E31">
        <w:rPr>
          <w:rFonts w:asciiTheme="minorEastAsia" w:eastAsiaTheme="minorEastAsia" w:hAnsiTheme="minorEastAsia"/>
          <w:szCs w:val="21"/>
        </w:rPr>
        <w:t>证明）</w:t>
      </w:r>
      <w:r w:rsidRPr="00105E31">
        <w:rPr>
          <w:rFonts w:asciiTheme="minorEastAsia" w:eastAsiaTheme="minorEastAsia" w:hAnsiTheme="minorEastAsia" w:hint="eastAsia"/>
          <w:szCs w:val="21"/>
        </w:rPr>
        <w:t>；</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color w:val="000000"/>
          <w:szCs w:val="21"/>
        </w:rPr>
        <w:t>用工单位出具的详细的事故经过报告（必须加盖公章）</w:t>
      </w:r>
      <w:r w:rsidRPr="00105E31">
        <w:rPr>
          <w:rFonts w:asciiTheme="minorEastAsia" w:eastAsiaTheme="minorEastAsia" w:hAnsiTheme="minorEastAsia" w:hint="eastAsia"/>
          <w:szCs w:val="21"/>
        </w:rPr>
        <w:t>；</w:t>
      </w:r>
    </w:p>
    <w:p w:rsidR="00A22C4F" w:rsidRPr="00105E31" w:rsidRDefault="00B71723"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Pr>
          <w:rFonts w:asciiTheme="minorEastAsia" w:eastAsiaTheme="minorEastAsia" w:hAnsiTheme="minorEastAsia" w:cs="宋体" w:hint="eastAsia"/>
          <w:szCs w:val="21"/>
        </w:rPr>
        <w:t>投保人</w:t>
      </w:r>
      <w:r w:rsidR="00A22C4F" w:rsidRPr="00105E31">
        <w:rPr>
          <w:rFonts w:asciiTheme="minorEastAsia" w:eastAsiaTheme="minorEastAsia" w:hAnsiTheme="minorEastAsia" w:cs="宋体" w:hint="eastAsia"/>
          <w:szCs w:val="21"/>
        </w:rPr>
        <w:t>与死者家属签字的赔偿协议及收款凭证；</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被保险人的</w:t>
      </w:r>
      <w:r w:rsidRPr="00105E31">
        <w:rPr>
          <w:rFonts w:asciiTheme="minorEastAsia" w:eastAsiaTheme="minorEastAsia" w:hAnsiTheme="minorEastAsia"/>
          <w:szCs w:val="21"/>
        </w:rPr>
        <w:t>银行账户</w:t>
      </w:r>
      <w:r w:rsidRPr="00105E31">
        <w:rPr>
          <w:rFonts w:asciiTheme="minorEastAsia" w:eastAsiaTheme="minorEastAsia" w:hAnsiTheme="minorEastAsia" w:hint="eastAsia"/>
          <w:szCs w:val="21"/>
        </w:rPr>
        <w:t>信息</w:t>
      </w:r>
      <w:r w:rsidRPr="00105E31">
        <w:rPr>
          <w:rFonts w:asciiTheme="minorEastAsia" w:eastAsiaTheme="minorEastAsia" w:hAnsiTheme="minorEastAsia"/>
          <w:szCs w:val="21"/>
        </w:rPr>
        <w:t>；</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w:t>
      </w:r>
      <w:r w:rsidRPr="00105E31">
        <w:rPr>
          <w:rFonts w:asciiTheme="minorEastAsia" w:eastAsiaTheme="minorEastAsia" w:hAnsiTheme="minorEastAsia"/>
          <w:szCs w:val="21"/>
        </w:rPr>
        <w:t>与其</w:t>
      </w:r>
      <w:r w:rsidRPr="00105E31">
        <w:rPr>
          <w:rFonts w:asciiTheme="minorEastAsia" w:eastAsiaTheme="minorEastAsia" w:hAnsiTheme="minorEastAsia" w:hint="eastAsia"/>
          <w:szCs w:val="21"/>
        </w:rPr>
        <w:t>出险</w:t>
      </w:r>
      <w:r w:rsidRPr="00105E31">
        <w:rPr>
          <w:rFonts w:asciiTheme="minorEastAsia" w:eastAsiaTheme="minorEastAsia" w:hAnsiTheme="minorEastAsia"/>
          <w:szCs w:val="21"/>
        </w:rPr>
        <w:t>雇员的雇佣关系证明（</w:t>
      </w:r>
      <w:r w:rsidRPr="00105E31">
        <w:rPr>
          <w:rFonts w:asciiTheme="minorEastAsia" w:eastAsiaTheme="minorEastAsia" w:hAnsiTheme="minorEastAsia" w:hint="eastAsia"/>
          <w:szCs w:val="21"/>
        </w:rPr>
        <w:t>劳动</w:t>
      </w:r>
      <w:r w:rsidRPr="00105E31">
        <w:rPr>
          <w:rFonts w:asciiTheme="minorEastAsia" w:eastAsiaTheme="minorEastAsia" w:hAnsiTheme="minorEastAsia"/>
          <w:szCs w:val="21"/>
        </w:rPr>
        <w:t>合同）</w:t>
      </w:r>
      <w:r w:rsidRPr="00105E31">
        <w:rPr>
          <w:rFonts w:asciiTheme="minorEastAsia" w:eastAsiaTheme="minorEastAsia" w:hAnsiTheme="minorEastAsia" w:hint="eastAsia"/>
          <w:szCs w:val="21"/>
        </w:rPr>
        <w:t>；</w:t>
      </w:r>
    </w:p>
    <w:p w:rsidR="00A22C4F" w:rsidRPr="00105E31" w:rsidRDefault="00A22C4F" w:rsidP="00A22C4F">
      <w:pPr>
        <w:pStyle w:val="a6"/>
        <w:numPr>
          <w:ilvl w:val="1"/>
          <w:numId w:val="7"/>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保险金申请人所能提供的其他有关证明和资料。</w:t>
      </w:r>
    </w:p>
    <w:p w:rsidR="00A22C4F" w:rsidRPr="00105E31" w:rsidRDefault="00A22C4F" w:rsidP="00A22C4F">
      <w:pPr>
        <w:adjustRightInd w:val="0"/>
        <w:snapToGrid w:val="0"/>
        <w:spacing w:line="360" w:lineRule="auto"/>
        <w:ind w:firstLineChars="150" w:firstLine="360"/>
        <w:rPr>
          <w:rFonts w:asciiTheme="minorEastAsia" w:eastAsiaTheme="minorEastAsia" w:hAnsiTheme="minorEastAsia"/>
          <w:szCs w:val="21"/>
        </w:rPr>
      </w:pPr>
    </w:p>
    <w:p w:rsidR="00A22C4F" w:rsidRPr="00105E31" w:rsidRDefault="00A22C4F" w:rsidP="00A22C4F">
      <w:pPr>
        <w:pStyle w:val="p0"/>
        <w:snapToGrid w:val="0"/>
        <w:spacing w:line="360" w:lineRule="auto"/>
        <w:rPr>
          <w:rFonts w:asciiTheme="minorEastAsia" w:eastAsiaTheme="minorEastAsia" w:hAnsiTheme="minorEastAsia"/>
          <w:b/>
          <w:color w:val="000000"/>
        </w:rPr>
      </w:pPr>
      <w:r w:rsidRPr="00105E31">
        <w:rPr>
          <w:rFonts w:asciiTheme="minorEastAsia" w:eastAsiaTheme="minorEastAsia" w:hAnsiTheme="minorEastAsia" w:hint="eastAsia"/>
          <w:b/>
          <w:color w:val="000000"/>
        </w:rPr>
        <w:t>（二）员工伤残的：</w:t>
      </w:r>
      <w:r w:rsidRPr="00105E31">
        <w:rPr>
          <w:rFonts w:asciiTheme="minorEastAsia" w:eastAsiaTheme="minorEastAsia" w:hAnsiTheme="minorEastAsia"/>
          <w:b/>
          <w:color w:val="000000"/>
        </w:rPr>
        <w:t xml:space="preserve"> </w:t>
      </w:r>
    </w:p>
    <w:p w:rsidR="00A22C4F" w:rsidRPr="00105E31" w:rsidRDefault="00A22C4F" w:rsidP="00A22C4F">
      <w:pPr>
        <w:pStyle w:val="a6"/>
        <w:numPr>
          <w:ilvl w:val="0"/>
          <w:numId w:val="8"/>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color w:val="000000"/>
        </w:rPr>
        <w:t>理赔申请书</w:t>
      </w:r>
      <w:r w:rsidR="00B71723">
        <w:rPr>
          <w:rFonts w:asciiTheme="minorEastAsia" w:eastAsiaTheme="minorEastAsia" w:hAnsiTheme="minorEastAsia" w:hint="eastAsia"/>
          <w:color w:val="000000"/>
        </w:rPr>
        <w:t>；</w:t>
      </w:r>
    </w:p>
    <w:p w:rsidR="00A22C4F" w:rsidRPr="00105E31" w:rsidRDefault="00A22C4F" w:rsidP="00A22C4F">
      <w:pPr>
        <w:pStyle w:val="a6"/>
        <w:numPr>
          <w:ilvl w:val="0"/>
          <w:numId w:val="8"/>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被保险人及出险</w:t>
      </w:r>
      <w:r w:rsidRPr="00105E31">
        <w:rPr>
          <w:rFonts w:asciiTheme="minorEastAsia" w:eastAsiaTheme="minorEastAsia" w:hAnsiTheme="minorEastAsia"/>
          <w:szCs w:val="21"/>
        </w:rPr>
        <w:t>员工</w:t>
      </w:r>
      <w:r w:rsidRPr="00105E31">
        <w:rPr>
          <w:rFonts w:asciiTheme="minorEastAsia" w:eastAsiaTheme="minorEastAsia" w:hAnsiTheme="minorEastAsia" w:hint="eastAsia"/>
          <w:szCs w:val="21"/>
        </w:rPr>
        <w:t>的身份证明；</w:t>
      </w:r>
    </w:p>
    <w:p w:rsidR="00A22C4F" w:rsidRPr="00105E31" w:rsidRDefault="00A22C4F" w:rsidP="00A22C4F">
      <w:pPr>
        <w:pStyle w:val="p0"/>
        <w:numPr>
          <w:ilvl w:val="0"/>
          <w:numId w:val="8"/>
        </w:numPr>
        <w:snapToGrid w:val="0"/>
        <w:spacing w:line="360" w:lineRule="auto"/>
        <w:rPr>
          <w:rFonts w:asciiTheme="minorEastAsia" w:eastAsiaTheme="minorEastAsia" w:hAnsiTheme="minorEastAsia"/>
        </w:rPr>
      </w:pPr>
      <w:r w:rsidRPr="00105E31">
        <w:rPr>
          <w:rFonts w:asciiTheme="minorEastAsia" w:eastAsiaTheme="minorEastAsia" w:hAnsiTheme="minorEastAsia" w:hint="eastAsia"/>
        </w:rPr>
        <w:t>二级以上（含二级）或保险人认可的医疗机构或司法鉴定机构出具的伤残鉴定诊断书</w:t>
      </w:r>
      <w:r w:rsidR="00A61117">
        <w:rPr>
          <w:rFonts w:asciiTheme="minorEastAsia" w:eastAsiaTheme="minorEastAsia" w:hAnsiTheme="minorEastAsia" w:hint="eastAsia"/>
        </w:rPr>
        <w:t>(伤残鉴定报告出来后与医疗费一起赔付)</w:t>
      </w:r>
      <w:r w:rsidRPr="00105E31">
        <w:rPr>
          <w:rFonts w:asciiTheme="minorEastAsia" w:eastAsiaTheme="minorEastAsia" w:hAnsiTheme="minorEastAsia" w:hint="eastAsia"/>
        </w:rPr>
        <w:t>；</w:t>
      </w:r>
    </w:p>
    <w:p w:rsidR="00A22C4F" w:rsidRPr="00105E31" w:rsidRDefault="00A22C4F" w:rsidP="00A22C4F">
      <w:pPr>
        <w:pStyle w:val="p0"/>
        <w:numPr>
          <w:ilvl w:val="0"/>
          <w:numId w:val="8"/>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color w:val="000000"/>
        </w:rPr>
        <w:t>用工单位出具的详细的事故经过报告（必须加盖公章）；</w:t>
      </w:r>
    </w:p>
    <w:p w:rsidR="00A22C4F" w:rsidRPr="00105E31" w:rsidRDefault="00A22C4F" w:rsidP="00A22C4F">
      <w:pPr>
        <w:pStyle w:val="p0"/>
        <w:numPr>
          <w:ilvl w:val="0"/>
          <w:numId w:val="8"/>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color w:val="000000"/>
        </w:rPr>
        <w:t>员工在医院时的病历、诊断证明、就诊记录、发票原件、用药清单、主治医生开具的建议休息证明。</w:t>
      </w:r>
    </w:p>
    <w:p w:rsidR="00A22C4F" w:rsidRPr="00105E31" w:rsidRDefault="00A22C4F" w:rsidP="00A22C4F">
      <w:pPr>
        <w:pStyle w:val="p0"/>
        <w:numPr>
          <w:ilvl w:val="0"/>
          <w:numId w:val="8"/>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color w:val="000000"/>
        </w:rPr>
        <w:t>被保险人</w:t>
      </w:r>
      <w:r w:rsidRPr="00105E31">
        <w:rPr>
          <w:rFonts w:asciiTheme="minorEastAsia" w:eastAsiaTheme="minorEastAsia" w:hAnsiTheme="minorEastAsia"/>
          <w:color w:val="000000"/>
        </w:rPr>
        <w:t>与</w:t>
      </w:r>
      <w:r w:rsidRPr="00105E31">
        <w:rPr>
          <w:rFonts w:asciiTheme="minorEastAsia" w:eastAsiaTheme="minorEastAsia" w:hAnsiTheme="minorEastAsia" w:hint="eastAsia"/>
          <w:color w:val="000000"/>
        </w:rPr>
        <w:t>其</w:t>
      </w:r>
      <w:r w:rsidRPr="00105E31">
        <w:rPr>
          <w:rFonts w:asciiTheme="minorEastAsia" w:eastAsiaTheme="minorEastAsia" w:hAnsiTheme="minorEastAsia"/>
          <w:color w:val="000000"/>
        </w:rPr>
        <w:t>雇员签订的</w:t>
      </w:r>
      <w:r w:rsidRPr="00105E31">
        <w:rPr>
          <w:rFonts w:asciiTheme="minorEastAsia" w:eastAsiaTheme="minorEastAsia" w:hAnsiTheme="minorEastAsia" w:hint="eastAsia"/>
          <w:color w:val="000000"/>
        </w:rPr>
        <w:t>赔偿</w:t>
      </w:r>
      <w:r w:rsidRPr="00105E31">
        <w:rPr>
          <w:rFonts w:asciiTheme="minorEastAsia" w:eastAsiaTheme="minorEastAsia" w:hAnsiTheme="minorEastAsia"/>
          <w:color w:val="000000"/>
        </w:rPr>
        <w:t>协议；</w:t>
      </w:r>
    </w:p>
    <w:p w:rsidR="00A22C4F" w:rsidRPr="00105E31" w:rsidRDefault="00A22C4F" w:rsidP="00A22C4F">
      <w:pPr>
        <w:pStyle w:val="p0"/>
        <w:numPr>
          <w:ilvl w:val="0"/>
          <w:numId w:val="8"/>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rPr>
        <w:t>被保险人</w:t>
      </w:r>
      <w:r w:rsidRPr="00105E31">
        <w:rPr>
          <w:rFonts w:asciiTheme="minorEastAsia" w:eastAsiaTheme="minorEastAsia" w:hAnsiTheme="minorEastAsia"/>
        </w:rPr>
        <w:t>与其</w:t>
      </w:r>
      <w:r w:rsidRPr="00105E31">
        <w:rPr>
          <w:rFonts w:asciiTheme="minorEastAsia" w:eastAsiaTheme="minorEastAsia" w:hAnsiTheme="minorEastAsia" w:hint="eastAsia"/>
        </w:rPr>
        <w:t>出险</w:t>
      </w:r>
      <w:r w:rsidRPr="00105E31">
        <w:rPr>
          <w:rFonts w:asciiTheme="minorEastAsia" w:eastAsiaTheme="minorEastAsia" w:hAnsiTheme="minorEastAsia"/>
        </w:rPr>
        <w:t>雇员的雇佣关系证明（</w:t>
      </w:r>
      <w:r w:rsidRPr="00105E31">
        <w:rPr>
          <w:rFonts w:asciiTheme="minorEastAsia" w:eastAsiaTheme="minorEastAsia" w:hAnsiTheme="minorEastAsia" w:hint="eastAsia"/>
        </w:rPr>
        <w:t>劳动</w:t>
      </w:r>
      <w:r w:rsidRPr="00105E31">
        <w:rPr>
          <w:rFonts w:asciiTheme="minorEastAsia" w:eastAsiaTheme="minorEastAsia" w:hAnsiTheme="minorEastAsia"/>
        </w:rPr>
        <w:t>合同）</w:t>
      </w:r>
      <w:r w:rsidRPr="00105E31">
        <w:rPr>
          <w:rFonts w:asciiTheme="minorEastAsia" w:eastAsiaTheme="minorEastAsia" w:hAnsiTheme="minorEastAsia" w:hint="eastAsia"/>
        </w:rPr>
        <w:t>；</w:t>
      </w:r>
    </w:p>
    <w:p w:rsidR="00A22C4F" w:rsidRPr="00105E31" w:rsidRDefault="00A22C4F" w:rsidP="00A22C4F">
      <w:pPr>
        <w:pStyle w:val="a6"/>
        <w:numPr>
          <w:ilvl w:val="0"/>
          <w:numId w:val="8"/>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保险金申请人所能提供的其他有关证明和资料。</w:t>
      </w:r>
    </w:p>
    <w:p w:rsidR="00A22C4F" w:rsidRPr="00105E31" w:rsidRDefault="00A22C4F" w:rsidP="00A22C4F">
      <w:pPr>
        <w:pStyle w:val="p0"/>
        <w:snapToGrid w:val="0"/>
        <w:spacing w:line="360" w:lineRule="auto"/>
        <w:rPr>
          <w:rFonts w:asciiTheme="minorEastAsia" w:eastAsiaTheme="minorEastAsia" w:hAnsiTheme="minorEastAsia"/>
          <w:color w:val="000000"/>
        </w:rPr>
      </w:pPr>
    </w:p>
    <w:p w:rsidR="00A22C4F" w:rsidRPr="00105E31" w:rsidRDefault="00A22C4F" w:rsidP="00A22C4F">
      <w:pPr>
        <w:pStyle w:val="p0"/>
        <w:snapToGrid w:val="0"/>
        <w:spacing w:line="360" w:lineRule="auto"/>
        <w:rPr>
          <w:rFonts w:asciiTheme="minorEastAsia" w:eastAsiaTheme="minorEastAsia" w:hAnsiTheme="minorEastAsia"/>
          <w:b/>
          <w:color w:val="000000"/>
        </w:rPr>
      </w:pPr>
      <w:r w:rsidRPr="00105E31">
        <w:rPr>
          <w:rFonts w:asciiTheme="minorEastAsia" w:eastAsiaTheme="minorEastAsia" w:hAnsiTheme="minorEastAsia" w:hint="eastAsia"/>
          <w:b/>
          <w:color w:val="000000"/>
        </w:rPr>
        <w:t>（三）员工就医的：</w:t>
      </w:r>
      <w:r w:rsidRPr="00105E31">
        <w:rPr>
          <w:rFonts w:asciiTheme="minorEastAsia" w:eastAsiaTheme="minorEastAsia" w:hAnsiTheme="minorEastAsia"/>
          <w:b/>
          <w:color w:val="000000"/>
        </w:rPr>
        <w:t xml:space="preserve"> </w:t>
      </w:r>
    </w:p>
    <w:p w:rsidR="00A22C4F" w:rsidRPr="00105E31" w:rsidRDefault="00A22C4F" w:rsidP="00A22C4F">
      <w:pPr>
        <w:pStyle w:val="a6"/>
        <w:numPr>
          <w:ilvl w:val="0"/>
          <w:numId w:val="9"/>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理赔申请书</w:t>
      </w:r>
      <w:r w:rsidR="00B71723">
        <w:rPr>
          <w:rFonts w:asciiTheme="minorEastAsia" w:eastAsiaTheme="minorEastAsia" w:hAnsiTheme="minorEastAsia" w:hint="eastAsia"/>
          <w:szCs w:val="21"/>
        </w:rPr>
        <w:t>；</w:t>
      </w:r>
    </w:p>
    <w:p w:rsidR="00A22C4F" w:rsidRPr="00105E31" w:rsidRDefault="00A22C4F" w:rsidP="00A22C4F">
      <w:pPr>
        <w:pStyle w:val="a6"/>
        <w:numPr>
          <w:ilvl w:val="0"/>
          <w:numId w:val="9"/>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被保险人及出险</w:t>
      </w:r>
      <w:r w:rsidRPr="00105E31">
        <w:rPr>
          <w:rFonts w:asciiTheme="minorEastAsia" w:eastAsiaTheme="minorEastAsia" w:hAnsiTheme="minorEastAsia"/>
          <w:szCs w:val="21"/>
        </w:rPr>
        <w:t>员工</w:t>
      </w:r>
      <w:r w:rsidRPr="00105E31">
        <w:rPr>
          <w:rFonts w:asciiTheme="minorEastAsia" w:eastAsiaTheme="minorEastAsia" w:hAnsiTheme="minorEastAsia" w:hint="eastAsia"/>
          <w:szCs w:val="21"/>
        </w:rPr>
        <w:t>的身份证明；</w:t>
      </w:r>
    </w:p>
    <w:p w:rsidR="00A22C4F" w:rsidRPr="00105E31" w:rsidRDefault="00A22C4F" w:rsidP="00A22C4F">
      <w:pPr>
        <w:pStyle w:val="p0"/>
        <w:numPr>
          <w:ilvl w:val="0"/>
          <w:numId w:val="9"/>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color w:val="000000"/>
        </w:rPr>
        <w:t>用工单位出具的详细的事故经过报告（必须加盖公章）；</w:t>
      </w:r>
    </w:p>
    <w:p w:rsidR="00A22C4F" w:rsidRPr="00105E31" w:rsidRDefault="00A22C4F" w:rsidP="00A22C4F">
      <w:pPr>
        <w:pStyle w:val="p0"/>
        <w:numPr>
          <w:ilvl w:val="0"/>
          <w:numId w:val="9"/>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color w:val="000000"/>
        </w:rPr>
        <w:t>员工在医院时的病历、诊断证明、就诊记录、发票原件、用药清单、主治医生开具的建议休息证明；</w:t>
      </w:r>
    </w:p>
    <w:p w:rsidR="00A22C4F" w:rsidRPr="00105E31" w:rsidRDefault="00A22C4F" w:rsidP="00A22C4F">
      <w:pPr>
        <w:pStyle w:val="p0"/>
        <w:numPr>
          <w:ilvl w:val="0"/>
          <w:numId w:val="9"/>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color w:val="000000"/>
        </w:rPr>
        <w:t>被保险人</w:t>
      </w:r>
      <w:r w:rsidRPr="00105E31">
        <w:rPr>
          <w:rFonts w:asciiTheme="minorEastAsia" w:eastAsiaTheme="minorEastAsia" w:hAnsiTheme="minorEastAsia"/>
          <w:color w:val="000000"/>
        </w:rPr>
        <w:t>与</w:t>
      </w:r>
      <w:r w:rsidRPr="00105E31">
        <w:rPr>
          <w:rFonts w:asciiTheme="minorEastAsia" w:eastAsiaTheme="minorEastAsia" w:hAnsiTheme="minorEastAsia" w:hint="eastAsia"/>
          <w:color w:val="000000"/>
        </w:rPr>
        <w:t>其</w:t>
      </w:r>
      <w:r w:rsidRPr="00105E31">
        <w:rPr>
          <w:rFonts w:asciiTheme="minorEastAsia" w:eastAsiaTheme="minorEastAsia" w:hAnsiTheme="minorEastAsia"/>
          <w:color w:val="000000"/>
        </w:rPr>
        <w:t>雇员签订的</w:t>
      </w:r>
      <w:r w:rsidRPr="00105E31">
        <w:rPr>
          <w:rFonts w:asciiTheme="minorEastAsia" w:eastAsiaTheme="minorEastAsia" w:hAnsiTheme="minorEastAsia" w:hint="eastAsia"/>
          <w:color w:val="000000"/>
        </w:rPr>
        <w:t>赔偿</w:t>
      </w:r>
      <w:r w:rsidRPr="00105E31">
        <w:rPr>
          <w:rFonts w:asciiTheme="minorEastAsia" w:eastAsiaTheme="minorEastAsia" w:hAnsiTheme="minorEastAsia"/>
          <w:color w:val="000000"/>
        </w:rPr>
        <w:t>协议；</w:t>
      </w:r>
    </w:p>
    <w:p w:rsidR="00A22C4F" w:rsidRPr="00105E31" w:rsidRDefault="00A22C4F" w:rsidP="00A22C4F">
      <w:pPr>
        <w:pStyle w:val="p0"/>
        <w:numPr>
          <w:ilvl w:val="0"/>
          <w:numId w:val="9"/>
        </w:numPr>
        <w:snapToGrid w:val="0"/>
        <w:spacing w:line="360" w:lineRule="auto"/>
        <w:rPr>
          <w:rFonts w:asciiTheme="minorEastAsia" w:eastAsiaTheme="minorEastAsia" w:hAnsiTheme="minorEastAsia"/>
          <w:color w:val="000000"/>
        </w:rPr>
      </w:pPr>
      <w:r w:rsidRPr="00105E31">
        <w:rPr>
          <w:rFonts w:asciiTheme="minorEastAsia" w:eastAsiaTheme="minorEastAsia" w:hAnsiTheme="minorEastAsia" w:hint="eastAsia"/>
        </w:rPr>
        <w:t>被保险人</w:t>
      </w:r>
      <w:r w:rsidRPr="00105E31">
        <w:rPr>
          <w:rFonts w:asciiTheme="minorEastAsia" w:eastAsiaTheme="minorEastAsia" w:hAnsiTheme="minorEastAsia"/>
        </w:rPr>
        <w:t>与其</w:t>
      </w:r>
      <w:r w:rsidRPr="00105E31">
        <w:rPr>
          <w:rFonts w:asciiTheme="minorEastAsia" w:eastAsiaTheme="minorEastAsia" w:hAnsiTheme="minorEastAsia" w:hint="eastAsia"/>
        </w:rPr>
        <w:t>出险</w:t>
      </w:r>
      <w:r w:rsidRPr="00105E31">
        <w:rPr>
          <w:rFonts w:asciiTheme="minorEastAsia" w:eastAsiaTheme="minorEastAsia" w:hAnsiTheme="minorEastAsia"/>
        </w:rPr>
        <w:t>雇员的雇佣关系证明（</w:t>
      </w:r>
      <w:r w:rsidRPr="00105E31">
        <w:rPr>
          <w:rFonts w:asciiTheme="minorEastAsia" w:eastAsiaTheme="minorEastAsia" w:hAnsiTheme="minorEastAsia" w:hint="eastAsia"/>
        </w:rPr>
        <w:t>劳动</w:t>
      </w:r>
      <w:r w:rsidRPr="00105E31">
        <w:rPr>
          <w:rFonts w:asciiTheme="minorEastAsia" w:eastAsiaTheme="minorEastAsia" w:hAnsiTheme="minorEastAsia"/>
        </w:rPr>
        <w:t>合同）</w:t>
      </w:r>
      <w:r w:rsidRPr="00105E31">
        <w:rPr>
          <w:rFonts w:asciiTheme="minorEastAsia" w:eastAsiaTheme="minorEastAsia" w:hAnsiTheme="minorEastAsia" w:hint="eastAsia"/>
        </w:rPr>
        <w:t>；</w:t>
      </w:r>
    </w:p>
    <w:p w:rsidR="00A22C4F" w:rsidRPr="00105E31" w:rsidRDefault="00A22C4F" w:rsidP="00A22C4F">
      <w:pPr>
        <w:pStyle w:val="a6"/>
        <w:numPr>
          <w:ilvl w:val="0"/>
          <w:numId w:val="9"/>
        </w:numPr>
        <w:adjustRightInd w:val="0"/>
        <w:snapToGrid w:val="0"/>
        <w:spacing w:line="360" w:lineRule="auto"/>
        <w:ind w:firstLineChars="0"/>
        <w:rPr>
          <w:rFonts w:asciiTheme="minorEastAsia" w:eastAsiaTheme="minorEastAsia" w:hAnsiTheme="minorEastAsia"/>
          <w:szCs w:val="21"/>
        </w:rPr>
      </w:pPr>
      <w:r w:rsidRPr="00105E31">
        <w:rPr>
          <w:rFonts w:asciiTheme="minorEastAsia" w:eastAsiaTheme="minorEastAsia" w:hAnsiTheme="minorEastAsia" w:hint="eastAsia"/>
          <w:szCs w:val="21"/>
        </w:rPr>
        <w:t>保险金申请人所能提供的其他有关证明和资料。</w:t>
      </w:r>
    </w:p>
    <w:p w:rsidR="00A22C4F" w:rsidRPr="002B73BA" w:rsidRDefault="00A22C4F" w:rsidP="002B73BA">
      <w:pPr>
        <w:snapToGrid w:val="0"/>
        <w:spacing w:line="360" w:lineRule="auto"/>
        <w:ind w:left="316" w:hangingChars="150" w:hanging="316"/>
        <w:rPr>
          <w:rFonts w:asciiTheme="minorEastAsia" w:eastAsiaTheme="minorEastAsia" w:hAnsiTheme="minorEastAsia"/>
          <w:b/>
          <w:color w:val="333333"/>
          <w:sz w:val="21"/>
          <w:szCs w:val="21"/>
          <w:shd w:val="clear" w:color="auto" w:fill="FFFFFF"/>
        </w:rPr>
      </w:pPr>
      <w:r w:rsidRPr="002B73BA">
        <w:rPr>
          <w:rFonts w:asciiTheme="minorEastAsia" w:eastAsiaTheme="minorEastAsia" w:hAnsiTheme="minorEastAsia" w:hint="eastAsia"/>
          <w:b/>
          <w:color w:val="333333"/>
          <w:sz w:val="21"/>
          <w:szCs w:val="21"/>
          <w:shd w:val="clear" w:color="auto" w:fill="FFFFFF"/>
        </w:rPr>
        <w:t>注：上下班途中的交通事故：另需交警出具的事故证明、驾驶证、行驶证。</w:t>
      </w:r>
    </w:p>
    <w:p w:rsidR="00105E31" w:rsidRDefault="00105E31"/>
    <w:p w:rsidR="00BE0E2A" w:rsidRDefault="00BE0E2A"/>
    <w:p w:rsidR="00BE0E2A" w:rsidRDefault="00BE0E2A"/>
    <w:p w:rsidR="00105E31" w:rsidRPr="00AC4A2A" w:rsidRDefault="00105E31" w:rsidP="00105E31">
      <w:pPr>
        <w:rPr>
          <w:rFonts w:asciiTheme="minorEastAsia" w:eastAsiaTheme="minorEastAsia" w:hAnsiTheme="minorEastAsia"/>
          <w:b/>
          <w:szCs w:val="21"/>
        </w:rPr>
      </w:pPr>
      <w:r w:rsidRPr="00105E31">
        <w:rPr>
          <w:rFonts w:asciiTheme="minorEastAsia" w:eastAsiaTheme="minorEastAsia" w:hAnsiTheme="minorEastAsia" w:hint="eastAsia"/>
          <w:b/>
          <w:sz w:val="30"/>
          <w:szCs w:val="30"/>
        </w:rPr>
        <w:t>注：</w:t>
      </w:r>
      <w:r w:rsidRPr="00AC4A2A">
        <w:rPr>
          <w:rFonts w:asciiTheme="minorEastAsia" w:eastAsiaTheme="minorEastAsia" w:hAnsiTheme="minorEastAsia" w:hint="eastAsia"/>
          <w:b/>
          <w:szCs w:val="21"/>
        </w:rPr>
        <w:t>理赔资料其他规定</w:t>
      </w:r>
    </w:p>
    <w:p w:rsidR="00105E31" w:rsidRPr="00AC4A2A" w:rsidRDefault="00105E31" w:rsidP="00105E31">
      <w:pPr>
        <w:widowControl/>
        <w:shd w:val="clear" w:color="auto" w:fill="FFFFFF"/>
        <w:adjustRightInd w:val="0"/>
        <w:snapToGrid w:val="0"/>
        <w:spacing w:line="360" w:lineRule="auto"/>
        <w:textAlignment w:val="baseline"/>
        <w:rPr>
          <w:rFonts w:asciiTheme="minorEastAsia" w:eastAsiaTheme="minorEastAsia" w:hAnsiTheme="minorEastAsia"/>
          <w:sz w:val="21"/>
          <w:szCs w:val="21"/>
        </w:rPr>
      </w:pPr>
      <w:r w:rsidRPr="00AC4A2A">
        <w:rPr>
          <w:rFonts w:asciiTheme="minorEastAsia" w:eastAsiaTheme="minorEastAsia" w:hAnsiTheme="minorEastAsia" w:hint="eastAsia"/>
          <w:sz w:val="21"/>
          <w:szCs w:val="21"/>
        </w:rPr>
        <w:t>1、被保险人若已通过其它途径获得了部分医疗费用的补偿并无法提供医疗费用原始凭证时，需提供医疗费用凭证复印件，同时出具注明已给付比例和金额、加盖支付费用单位公章的分割单等相关证明，保险人按本保险合同在剩余医疗费用内承担保险责任；</w:t>
      </w:r>
    </w:p>
    <w:p w:rsidR="00105E31" w:rsidRDefault="00105E31" w:rsidP="00105E31">
      <w:pPr>
        <w:widowControl/>
        <w:shd w:val="clear" w:color="auto" w:fill="FFFFFF"/>
        <w:adjustRightInd w:val="0"/>
        <w:snapToGrid w:val="0"/>
        <w:spacing w:line="360" w:lineRule="auto"/>
        <w:textAlignment w:val="baseline"/>
        <w:rPr>
          <w:rFonts w:asciiTheme="minorEastAsia" w:eastAsiaTheme="minorEastAsia" w:hAnsiTheme="minorEastAsia"/>
          <w:sz w:val="21"/>
          <w:szCs w:val="21"/>
        </w:rPr>
      </w:pPr>
      <w:r w:rsidRPr="00AC4A2A">
        <w:rPr>
          <w:rFonts w:asciiTheme="minorEastAsia" w:eastAsiaTheme="minorEastAsia" w:hAnsiTheme="minorEastAsia" w:hint="eastAsia"/>
          <w:sz w:val="21"/>
          <w:szCs w:val="21"/>
        </w:rPr>
        <w:t>2、本保险合同所指分割单应符合财政部《会计基础工作规范》的有关要求。涉及基本医疗保险时，分割单指基本医疗保险费用结算表，或当地基本医疗保险结算办法所规定的其他类似费用结算证明；</w:t>
      </w:r>
    </w:p>
    <w:p w:rsidR="00105E31" w:rsidRPr="00352287" w:rsidRDefault="00105E31" w:rsidP="00105E31">
      <w:pPr>
        <w:widowControl/>
        <w:shd w:val="clear" w:color="auto" w:fill="FFFFFF"/>
        <w:adjustRightInd w:val="0"/>
        <w:snapToGrid w:val="0"/>
        <w:spacing w:line="360" w:lineRule="auto"/>
        <w:textAlignment w:val="baseline"/>
        <w:rPr>
          <w:rFonts w:asciiTheme="minorEastAsia" w:eastAsiaTheme="minorEastAsia" w:hAnsiTheme="minorEastAsia"/>
          <w:color w:val="000000" w:themeColor="text1"/>
          <w:sz w:val="21"/>
          <w:szCs w:val="21"/>
        </w:rPr>
      </w:pPr>
      <w:r w:rsidRPr="00352287">
        <w:rPr>
          <w:rFonts w:asciiTheme="minorEastAsia" w:eastAsiaTheme="minorEastAsia" w:hAnsiTheme="minorEastAsia" w:hint="eastAsia"/>
          <w:color w:val="000000" w:themeColor="text1"/>
          <w:sz w:val="21"/>
          <w:szCs w:val="21"/>
        </w:rPr>
        <w:lastRenderedPageBreak/>
        <w:t>3、如被保险人未成年，则需提供被保险人其监护人身份证明、银行卡信息及被保险人与监护人的关系证明（如，出生证明或派出所出具的关系证明）</w:t>
      </w:r>
    </w:p>
    <w:p w:rsidR="00105E31" w:rsidRPr="00AC4A2A" w:rsidRDefault="00105E31" w:rsidP="00105E31">
      <w:pPr>
        <w:snapToGrid w:val="0"/>
        <w:spacing w:line="360" w:lineRule="auto"/>
        <w:rPr>
          <w:rFonts w:asciiTheme="minorEastAsia" w:eastAsiaTheme="minorEastAsia" w:hAnsiTheme="minorEastAsia"/>
          <w:b/>
          <w:color w:val="000000"/>
          <w:szCs w:val="21"/>
          <w:shd w:val="clear" w:color="auto" w:fill="FFFFFF"/>
        </w:rPr>
      </w:pPr>
      <w:r w:rsidRPr="000A60AD">
        <w:rPr>
          <w:rFonts w:asciiTheme="minorEastAsia" w:eastAsiaTheme="minorEastAsia" w:hAnsiTheme="minorEastAsia" w:hint="eastAsia"/>
          <w:sz w:val="21"/>
          <w:szCs w:val="21"/>
        </w:rPr>
        <w:t>4</w:t>
      </w:r>
      <w:r w:rsidRPr="00AC4A2A">
        <w:rPr>
          <w:rFonts w:asciiTheme="minorEastAsia" w:eastAsiaTheme="minorEastAsia" w:hAnsiTheme="minorEastAsia" w:hint="eastAsia"/>
          <w:sz w:val="21"/>
          <w:szCs w:val="21"/>
        </w:rPr>
        <w:t>、保险金申请人因特殊原因不能提供上述证明的，则应提供法律认可的其他有关的证明和资料。</w:t>
      </w:r>
    </w:p>
    <w:p w:rsidR="00105E31" w:rsidRPr="00AC4A2A" w:rsidRDefault="00105E31" w:rsidP="00105E31">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r w:rsidRPr="00AC4A2A">
        <w:rPr>
          <w:rFonts w:asciiTheme="minorEastAsia" w:eastAsiaTheme="minorEastAsia" w:hAnsiTheme="minorEastAsia" w:hint="eastAsia"/>
          <w:szCs w:val="21"/>
        </w:rPr>
        <w:t>、其他</w:t>
      </w:r>
      <w:r w:rsidRPr="00AC4A2A">
        <w:rPr>
          <w:rFonts w:asciiTheme="minorEastAsia" w:eastAsiaTheme="minorEastAsia" w:hAnsiTheme="minorEastAsia"/>
          <w:szCs w:val="21"/>
        </w:rPr>
        <w:t>特殊情况，</w:t>
      </w:r>
      <w:r w:rsidRPr="00AC4A2A">
        <w:rPr>
          <w:rFonts w:asciiTheme="minorEastAsia" w:eastAsiaTheme="minorEastAsia" w:hAnsiTheme="minorEastAsia" w:hint="eastAsia"/>
          <w:szCs w:val="21"/>
        </w:rPr>
        <w:t>我公司</w:t>
      </w:r>
      <w:r w:rsidRPr="00AC4A2A">
        <w:rPr>
          <w:rFonts w:asciiTheme="minorEastAsia" w:eastAsiaTheme="minorEastAsia" w:hAnsiTheme="minorEastAsia"/>
          <w:szCs w:val="21"/>
        </w:rPr>
        <w:t>将</w:t>
      </w:r>
      <w:r w:rsidRPr="00AC4A2A">
        <w:rPr>
          <w:rFonts w:asciiTheme="minorEastAsia" w:eastAsiaTheme="minorEastAsia" w:hAnsiTheme="minorEastAsia" w:hint="eastAsia"/>
          <w:szCs w:val="21"/>
        </w:rPr>
        <w:t>在</w:t>
      </w:r>
      <w:r w:rsidRPr="00AC4A2A">
        <w:rPr>
          <w:rFonts w:asciiTheme="minorEastAsia" w:eastAsiaTheme="minorEastAsia" w:hAnsiTheme="minorEastAsia"/>
          <w:szCs w:val="21"/>
        </w:rPr>
        <w:t>法定时限内提前告知</w:t>
      </w:r>
      <w:r w:rsidRPr="00AC4A2A">
        <w:rPr>
          <w:rFonts w:asciiTheme="minorEastAsia" w:eastAsiaTheme="minorEastAsia" w:hAnsiTheme="minorEastAsia" w:hint="eastAsia"/>
          <w:szCs w:val="21"/>
        </w:rPr>
        <w:t>。</w:t>
      </w:r>
    </w:p>
    <w:p w:rsidR="00105E31" w:rsidRPr="00AC4A2A" w:rsidRDefault="00105E31" w:rsidP="00105E31">
      <w:pPr>
        <w:pStyle w:val="1"/>
        <w:spacing w:line="360" w:lineRule="auto"/>
        <w:ind w:firstLineChars="0" w:firstLine="0"/>
        <w:jc w:val="left"/>
        <w:rPr>
          <w:rFonts w:asciiTheme="minorEastAsia" w:eastAsiaTheme="minorEastAsia" w:hAnsiTheme="minorEastAsia"/>
          <w:b/>
          <w:sz w:val="21"/>
          <w:szCs w:val="21"/>
        </w:rPr>
      </w:pPr>
    </w:p>
    <w:p w:rsidR="00105E31" w:rsidRPr="00CF2B67" w:rsidRDefault="00105E31" w:rsidP="00105E31">
      <w:pPr>
        <w:snapToGrid w:val="0"/>
        <w:spacing w:line="360" w:lineRule="auto"/>
        <w:rPr>
          <w:rFonts w:asciiTheme="minorEastAsia" w:eastAsiaTheme="minorEastAsia" w:hAnsiTheme="minorEastAsia" w:cs="Arial"/>
          <w:b/>
          <w:sz w:val="21"/>
          <w:szCs w:val="21"/>
        </w:rPr>
      </w:pPr>
      <w:r w:rsidRPr="00CF2B67">
        <w:rPr>
          <w:rFonts w:asciiTheme="minorEastAsia" w:eastAsiaTheme="minorEastAsia" w:hAnsiTheme="minorEastAsia" w:cs="Arial" w:hint="eastAsia"/>
          <w:b/>
          <w:sz w:val="21"/>
          <w:szCs w:val="21"/>
        </w:rPr>
        <w:t>线下理赔流程</w:t>
      </w:r>
    </w:p>
    <w:p w:rsidR="00105E31" w:rsidRDefault="00105E31" w:rsidP="00105E31">
      <w:pPr>
        <w:snapToGrid w:val="0"/>
        <w:spacing w:line="360" w:lineRule="auto"/>
        <w:rPr>
          <w:rFonts w:asciiTheme="minorEastAsia" w:eastAsiaTheme="minorEastAsia" w:hAnsiTheme="minorEastAsia" w:cs="Courier New"/>
          <w:sz w:val="21"/>
          <w:szCs w:val="21"/>
        </w:rPr>
      </w:pPr>
      <w:r w:rsidRPr="00CF2B67">
        <w:rPr>
          <w:rFonts w:asciiTheme="minorEastAsia" w:eastAsiaTheme="minorEastAsia" w:hAnsiTheme="minorEastAsia" w:cs="Tahoma" w:hint="eastAsia"/>
          <w:bCs/>
          <w:kern w:val="0"/>
          <w:sz w:val="21"/>
          <w:szCs w:val="21"/>
        </w:rPr>
        <w:t>线下服务：</w:t>
      </w:r>
      <w:r w:rsidRPr="00CF2B67">
        <w:rPr>
          <w:rFonts w:asciiTheme="minorEastAsia" w:eastAsiaTheme="minorEastAsia" w:hAnsiTheme="minorEastAsia" w:cs="Courier New" w:hint="eastAsia"/>
          <w:sz w:val="21"/>
          <w:szCs w:val="21"/>
        </w:rPr>
        <w:t>如遇情形复杂的特殊案件，我公司将安排各地服务中心工作人员或合作服务商（公估、调查等机构），第一时间赶赴现场进行查勘并协助施救。</w:t>
      </w:r>
    </w:p>
    <w:p w:rsidR="002B73BA" w:rsidRDefault="002B73BA" w:rsidP="002B73BA">
      <w:pPr>
        <w:snapToGrid w:val="0"/>
        <w:spacing w:line="360" w:lineRule="auto"/>
        <w:rPr>
          <w:rFonts w:asciiTheme="minorEastAsia" w:eastAsiaTheme="minorEastAsia" w:hAnsiTheme="minorEastAsia"/>
          <w:b/>
          <w:sz w:val="21"/>
          <w:szCs w:val="21"/>
        </w:rPr>
      </w:pPr>
    </w:p>
    <w:p w:rsidR="002B73BA" w:rsidRPr="00CF2B67" w:rsidRDefault="002B73BA" w:rsidP="002B73BA">
      <w:pPr>
        <w:snapToGrid w:val="0"/>
        <w:spacing w:line="360" w:lineRule="auto"/>
        <w:rPr>
          <w:rFonts w:asciiTheme="minorEastAsia" w:eastAsiaTheme="minorEastAsia" w:hAnsiTheme="minorEastAsia"/>
          <w:sz w:val="21"/>
          <w:szCs w:val="21"/>
        </w:rPr>
      </w:pPr>
      <w:r w:rsidRPr="00CF2B67">
        <w:rPr>
          <w:rFonts w:asciiTheme="minorEastAsia" w:eastAsiaTheme="minorEastAsia" w:hAnsiTheme="minorEastAsia" w:hint="eastAsia"/>
          <w:b/>
          <w:sz w:val="21"/>
          <w:szCs w:val="21"/>
        </w:rPr>
        <w:t>领取</w:t>
      </w:r>
      <w:r w:rsidRPr="00CF2B67">
        <w:rPr>
          <w:rFonts w:asciiTheme="minorEastAsia" w:eastAsiaTheme="minorEastAsia" w:hAnsiTheme="minorEastAsia"/>
          <w:b/>
          <w:sz w:val="21"/>
          <w:szCs w:val="21"/>
        </w:rPr>
        <w:t>保险金</w:t>
      </w:r>
      <w:r w:rsidRPr="00CF2B67">
        <w:rPr>
          <w:rFonts w:asciiTheme="minorEastAsia" w:eastAsiaTheme="minorEastAsia" w:hAnsiTheme="minorEastAsia" w:hint="eastAsia"/>
          <w:sz w:val="21"/>
          <w:szCs w:val="21"/>
        </w:rPr>
        <w:t>：</w:t>
      </w:r>
    </w:p>
    <w:p w:rsidR="002B73BA" w:rsidRPr="008E46EF" w:rsidRDefault="002B73BA" w:rsidP="008E46EF">
      <w:pPr>
        <w:pStyle w:val="a6"/>
        <w:numPr>
          <w:ilvl w:val="2"/>
          <w:numId w:val="7"/>
        </w:numPr>
        <w:snapToGrid w:val="0"/>
        <w:spacing w:line="360" w:lineRule="auto"/>
        <w:ind w:firstLineChars="0"/>
        <w:rPr>
          <w:rFonts w:asciiTheme="minorEastAsia" w:eastAsiaTheme="minorEastAsia" w:hAnsiTheme="minorEastAsia"/>
          <w:sz w:val="21"/>
          <w:szCs w:val="21"/>
        </w:rPr>
      </w:pPr>
      <w:r w:rsidRPr="008E46EF">
        <w:rPr>
          <w:rFonts w:asciiTheme="minorEastAsia" w:eastAsiaTheme="minorEastAsia" w:hAnsiTheme="minorEastAsia" w:hint="eastAsia"/>
          <w:sz w:val="21"/>
          <w:szCs w:val="21"/>
        </w:rPr>
        <w:t>对</w:t>
      </w:r>
      <w:r w:rsidRPr="008E46EF">
        <w:rPr>
          <w:rFonts w:asciiTheme="minorEastAsia" w:eastAsiaTheme="minorEastAsia" w:hAnsiTheme="minorEastAsia"/>
          <w:sz w:val="21"/>
          <w:szCs w:val="21"/>
        </w:rPr>
        <w:t>符合保险责任的，</w:t>
      </w:r>
      <w:r w:rsidR="00074430">
        <w:rPr>
          <w:rFonts w:asciiTheme="minorEastAsia" w:eastAsiaTheme="minorEastAsia" w:hAnsiTheme="minorEastAsia" w:hint="eastAsia"/>
          <w:sz w:val="21"/>
          <w:szCs w:val="21"/>
        </w:rPr>
        <w:t>在收到理赔书面</w:t>
      </w:r>
      <w:r w:rsidRPr="008E46EF">
        <w:rPr>
          <w:rFonts w:asciiTheme="minorEastAsia" w:eastAsiaTheme="minorEastAsia" w:hAnsiTheme="minorEastAsia" w:hint="eastAsia"/>
          <w:sz w:val="21"/>
          <w:szCs w:val="21"/>
        </w:rPr>
        <w:t>资料</w:t>
      </w:r>
      <w:r w:rsidR="00074430">
        <w:rPr>
          <w:rFonts w:asciiTheme="minorEastAsia" w:eastAsiaTheme="minorEastAsia" w:hAnsiTheme="minorEastAsia" w:hint="eastAsia"/>
          <w:sz w:val="21"/>
          <w:szCs w:val="21"/>
        </w:rPr>
        <w:t>后并确认材料的完整性，</w:t>
      </w:r>
      <w:r w:rsidRPr="008E46EF">
        <w:rPr>
          <w:rFonts w:asciiTheme="minorEastAsia" w:eastAsiaTheme="minorEastAsia" w:hAnsiTheme="minorEastAsia" w:hint="eastAsia"/>
          <w:sz w:val="21"/>
          <w:szCs w:val="21"/>
        </w:rPr>
        <w:t>通过</w:t>
      </w:r>
      <w:r w:rsidR="00074430">
        <w:rPr>
          <w:rFonts w:asciiTheme="minorEastAsia" w:eastAsiaTheme="minorEastAsia" w:hAnsiTheme="minorEastAsia" w:hint="eastAsia"/>
          <w:sz w:val="21"/>
          <w:szCs w:val="21"/>
        </w:rPr>
        <w:t>审核</w:t>
      </w:r>
      <w:r w:rsidRPr="008E46EF">
        <w:rPr>
          <w:rFonts w:asciiTheme="minorEastAsia" w:eastAsiaTheme="minorEastAsia" w:hAnsiTheme="minorEastAsia" w:hint="eastAsia"/>
          <w:sz w:val="21"/>
          <w:szCs w:val="21"/>
        </w:rPr>
        <w:t>后赔案</w:t>
      </w:r>
      <w:r w:rsidR="00F41BD8">
        <w:rPr>
          <w:rFonts w:asciiTheme="minorEastAsia" w:eastAsiaTheme="minorEastAsia" w:hAnsiTheme="minorEastAsia" w:hint="eastAsia"/>
          <w:sz w:val="21"/>
          <w:szCs w:val="21"/>
        </w:rPr>
        <w:t>时效为：一万以下T+3</w:t>
      </w:r>
      <w:r w:rsidRPr="008E46EF">
        <w:rPr>
          <w:rFonts w:asciiTheme="minorEastAsia" w:eastAsiaTheme="minorEastAsia" w:hAnsiTheme="minorEastAsia" w:hint="eastAsia"/>
          <w:sz w:val="21"/>
          <w:szCs w:val="21"/>
        </w:rPr>
        <w:t>个</w:t>
      </w:r>
      <w:r w:rsidRPr="008E46EF">
        <w:rPr>
          <w:rFonts w:asciiTheme="minorEastAsia" w:eastAsiaTheme="minorEastAsia" w:hAnsiTheme="minorEastAsia"/>
          <w:sz w:val="21"/>
          <w:szCs w:val="21"/>
        </w:rPr>
        <w:t>工作日内</w:t>
      </w:r>
      <w:r w:rsidRPr="008E46EF">
        <w:rPr>
          <w:rFonts w:asciiTheme="minorEastAsia" w:eastAsiaTheme="minorEastAsia" w:hAnsiTheme="minorEastAsia" w:hint="eastAsia"/>
          <w:sz w:val="21"/>
          <w:szCs w:val="21"/>
        </w:rPr>
        <w:t>通知</w:t>
      </w:r>
      <w:r w:rsidRPr="008E46EF">
        <w:rPr>
          <w:rFonts w:asciiTheme="minorEastAsia" w:eastAsiaTheme="minorEastAsia" w:hAnsiTheme="minorEastAsia"/>
          <w:sz w:val="21"/>
          <w:szCs w:val="21"/>
        </w:rPr>
        <w:t>支付赔款</w:t>
      </w:r>
      <w:r w:rsidRPr="008E46EF">
        <w:rPr>
          <w:rFonts w:asciiTheme="minorEastAsia" w:eastAsiaTheme="minorEastAsia" w:hAnsiTheme="minorEastAsia" w:hint="eastAsia"/>
          <w:sz w:val="21"/>
          <w:szCs w:val="21"/>
        </w:rPr>
        <w:t>；</w:t>
      </w:r>
      <w:r w:rsidR="00F41BD8">
        <w:rPr>
          <w:rFonts w:asciiTheme="minorEastAsia" w:eastAsiaTheme="minorEastAsia" w:hAnsiTheme="minorEastAsia" w:hint="eastAsia"/>
          <w:sz w:val="21"/>
          <w:szCs w:val="21"/>
        </w:rPr>
        <w:t>一万至五万</w:t>
      </w:r>
      <w:r w:rsidR="00C069EC">
        <w:rPr>
          <w:rFonts w:asciiTheme="minorEastAsia" w:eastAsiaTheme="minorEastAsia" w:hAnsiTheme="minorEastAsia" w:hint="eastAsia"/>
          <w:sz w:val="21"/>
          <w:szCs w:val="21"/>
        </w:rPr>
        <w:t>T+5</w:t>
      </w:r>
      <w:r w:rsidR="00F41BD8" w:rsidRPr="008E46EF">
        <w:rPr>
          <w:rFonts w:asciiTheme="minorEastAsia" w:eastAsiaTheme="minorEastAsia" w:hAnsiTheme="minorEastAsia" w:hint="eastAsia"/>
          <w:sz w:val="21"/>
          <w:szCs w:val="21"/>
        </w:rPr>
        <w:t>个</w:t>
      </w:r>
      <w:r w:rsidR="00F41BD8" w:rsidRPr="008E46EF">
        <w:rPr>
          <w:rFonts w:asciiTheme="minorEastAsia" w:eastAsiaTheme="minorEastAsia" w:hAnsiTheme="minorEastAsia"/>
          <w:sz w:val="21"/>
          <w:szCs w:val="21"/>
        </w:rPr>
        <w:t>工作日内</w:t>
      </w:r>
      <w:r w:rsidR="00F41BD8" w:rsidRPr="008E46EF">
        <w:rPr>
          <w:rFonts w:asciiTheme="minorEastAsia" w:eastAsiaTheme="minorEastAsia" w:hAnsiTheme="minorEastAsia" w:hint="eastAsia"/>
          <w:sz w:val="21"/>
          <w:szCs w:val="21"/>
        </w:rPr>
        <w:t>通知</w:t>
      </w:r>
      <w:r w:rsidR="00F41BD8" w:rsidRPr="008E46EF">
        <w:rPr>
          <w:rFonts w:asciiTheme="minorEastAsia" w:eastAsiaTheme="minorEastAsia" w:hAnsiTheme="minorEastAsia"/>
          <w:sz w:val="21"/>
          <w:szCs w:val="21"/>
        </w:rPr>
        <w:t>支付赔款</w:t>
      </w:r>
      <w:r w:rsidR="00F41BD8">
        <w:rPr>
          <w:rFonts w:asciiTheme="minorEastAsia" w:eastAsiaTheme="minorEastAsia" w:hAnsiTheme="minorEastAsia" w:hint="eastAsia"/>
          <w:sz w:val="21"/>
          <w:szCs w:val="21"/>
        </w:rPr>
        <w:t>；五万以上或疑难案件T+7</w:t>
      </w:r>
      <w:r w:rsidR="00F41BD8" w:rsidRPr="008E46EF">
        <w:rPr>
          <w:rFonts w:asciiTheme="minorEastAsia" w:eastAsiaTheme="minorEastAsia" w:hAnsiTheme="minorEastAsia" w:hint="eastAsia"/>
          <w:sz w:val="21"/>
          <w:szCs w:val="21"/>
        </w:rPr>
        <w:t>个</w:t>
      </w:r>
      <w:r w:rsidR="00F41BD8" w:rsidRPr="008E46EF">
        <w:rPr>
          <w:rFonts w:asciiTheme="minorEastAsia" w:eastAsiaTheme="minorEastAsia" w:hAnsiTheme="minorEastAsia"/>
          <w:sz w:val="21"/>
          <w:szCs w:val="21"/>
        </w:rPr>
        <w:t>工作日内</w:t>
      </w:r>
      <w:r w:rsidR="00F41BD8" w:rsidRPr="008E46EF">
        <w:rPr>
          <w:rFonts w:asciiTheme="minorEastAsia" w:eastAsiaTheme="minorEastAsia" w:hAnsiTheme="minorEastAsia" w:hint="eastAsia"/>
          <w:sz w:val="21"/>
          <w:szCs w:val="21"/>
        </w:rPr>
        <w:t>通知</w:t>
      </w:r>
      <w:r w:rsidR="00F41BD8" w:rsidRPr="008E46EF">
        <w:rPr>
          <w:rFonts w:asciiTheme="minorEastAsia" w:eastAsiaTheme="minorEastAsia" w:hAnsiTheme="minorEastAsia"/>
          <w:sz w:val="21"/>
          <w:szCs w:val="21"/>
        </w:rPr>
        <w:t>支付赔款</w:t>
      </w:r>
      <w:r w:rsidR="00F41BD8">
        <w:rPr>
          <w:rFonts w:asciiTheme="minorEastAsia" w:eastAsiaTheme="minorEastAsia" w:hAnsiTheme="minorEastAsia" w:hint="eastAsia"/>
          <w:sz w:val="21"/>
          <w:szCs w:val="21"/>
        </w:rPr>
        <w:t>；身故案件T+10</w:t>
      </w:r>
      <w:r w:rsidRPr="008E46EF">
        <w:rPr>
          <w:rFonts w:asciiTheme="minorEastAsia" w:eastAsiaTheme="minorEastAsia" w:hAnsiTheme="minorEastAsia" w:hint="eastAsia"/>
          <w:sz w:val="21"/>
          <w:szCs w:val="21"/>
        </w:rPr>
        <w:t>个</w:t>
      </w:r>
      <w:r w:rsidRPr="008E46EF">
        <w:rPr>
          <w:rFonts w:asciiTheme="minorEastAsia" w:eastAsiaTheme="minorEastAsia" w:hAnsiTheme="minorEastAsia"/>
          <w:sz w:val="21"/>
          <w:szCs w:val="21"/>
        </w:rPr>
        <w:t>工作日内</w:t>
      </w:r>
      <w:r w:rsidRPr="008E46EF">
        <w:rPr>
          <w:rFonts w:asciiTheme="minorEastAsia" w:eastAsiaTheme="minorEastAsia" w:hAnsiTheme="minorEastAsia" w:hint="eastAsia"/>
          <w:sz w:val="21"/>
          <w:szCs w:val="21"/>
        </w:rPr>
        <w:t>通知</w:t>
      </w:r>
      <w:r w:rsidRPr="008E46EF">
        <w:rPr>
          <w:rFonts w:asciiTheme="minorEastAsia" w:eastAsiaTheme="minorEastAsia" w:hAnsiTheme="minorEastAsia"/>
          <w:sz w:val="21"/>
          <w:szCs w:val="21"/>
        </w:rPr>
        <w:t>支付赔款</w:t>
      </w:r>
      <w:r w:rsidR="008E46EF" w:rsidRPr="008E46EF">
        <w:rPr>
          <w:rFonts w:asciiTheme="minorEastAsia" w:eastAsiaTheme="minorEastAsia" w:hAnsiTheme="minorEastAsia" w:hint="eastAsia"/>
          <w:sz w:val="21"/>
          <w:szCs w:val="21"/>
        </w:rPr>
        <w:t>；</w:t>
      </w:r>
    </w:p>
    <w:p w:rsidR="008E46EF" w:rsidRPr="008E46EF" w:rsidRDefault="008E46EF" w:rsidP="008E46EF">
      <w:pPr>
        <w:pStyle w:val="a6"/>
        <w:numPr>
          <w:ilvl w:val="2"/>
          <w:numId w:val="7"/>
        </w:numPr>
        <w:snapToGrid w:val="0"/>
        <w:spacing w:line="360" w:lineRule="auto"/>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不符合保险责任或保险责任无法成立的，我司在30个工作日内答复并出示书面材料。</w:t>
      </w:r>
    </w:p>
    <w:p w:rsidR="007926C7" w:rsidRPr="002B73BA" w:rsidRDefault="007926C7" w:rsidP="00105E31">
      <w:pPr>
        <w:snapToGrid w:val="0"/>
        <w:spacing w:line="360" w:lineRule="auto"/>
        <w:rPr>
          <w:rFonts w:asciiTheme="minorEastAsia" w:eastAsiaTheme="minorEastAsia" w:hAnsiTheme="minorEastAsia" w:cs="Courier New"/>
          <w:sz w:val="21"/>
          <w:szCs w:val="21"/>
        </w:rPr>
      </w:pPr>
    </w:p>
    <w:p w:rsidR="007926C7" w:rsidRPr="007926C7" w:rsidRDefault="007926C7" w:rsidP="007926C7">
      <w:pPr>
        <w:snapToGrid w:val="0"/>
        <w:spacing w:line="360" w:lineRule="auto"/>
        <w:jc w:val="right"/>
        <w:rPr>
          <w:rFonts w:asciiTheme="minorEastAsia" w:eastAsiaTheme="minorEastAsia" w:hAnsiTheme="minorEastAsia" w:cs="Arial"/>
          <w:color w:val="000000" w:themeColor="text1"/>
          <w:sz w:val="18"/>
          <w:szCs w:val="18"/>
        </w:rPr>
      </w:pPr>
      <w:r w:rsidRPr="007926C7">
        <w:rPr>
          <w:rFonts w:asciiTheme="minorEastAsia" w:eastAsiaTheme="minorEastAsia" w:hAnsiTheme="minorEastAsia" w:cs="Arial"/>
          <w:color w:val="000000" w:themeColor="text1"/>
          <w:sz w:val="18"/>
          <w:szCs w:val="18"/>
        </w:rPr>
        <w:t>安心财产保险有限责任公司</w:t>
      </w:r>
    </w:p>
    <w:p w:rsidR="007926C7" w:rsidRPr="007926C7" w:rsidRDefault="007926C7" w:rsidP="007926C7">
      <w:pPr>
        <w:snapToGrid w:val="0"/>
        <w:spacing w:line="360" w:lineRule="auto"/>
        <w:jc w:val="right"/>
        <w:rPr>
          <w:rFonts w:asciiTheme="minorEastAsia" w:eastAsiaTheme="minorEastAsia" w:hAnsiTheme="minorEastAsia"/>
          <w:color w:val="000000" w:themeColor="text1"/>
          <w:sz w:val="18"/>
          <w:szCs w:val="18"/>
        </w:rPr>
      </w:pPr>
      <w:r w:rsidRPr="007926C7">
        <w:rPr>
          <w:rFonts w:asciiTheme="minorEastAsia" w:eastAsiaTheme="minorEastAsia" w:hAnsiTheme="minorEastAsia" w:cs="Arial" w:hint="eastAsia"/>
          <w:color w:val="000000" w:themeColor="text1"/>
          <w:sz w:val="18"/>
          <w:szCs w:val="18"/>
        </w:rPr>
        <w:t>2017年7月</w:t>
      </w:r>
      <w:r w:rsidR="00C069EC">
        <w:rPr>
          <w:rFonts w:asciiTheme="minorEastAsia" w:eastAsiaTheme="minorEastAsia" w:hAnsiTheme="minorEastAsia" w:cs="Arial" w:hint="eastAsia"/>
          <w:color w:val="000000" w:themeColor="text1"/>
          <w:sz w:val="18"/>
          <w:szCs w:val="18"/>
        </w:rPr>
        <w:t>19</w:t>
      </w:r>
      <w:r w:rsidRPr="007926C7">
        <w:rPr>
          <w:rFonts w:asciiTheme="minorEastAsia" w:eastAsiaTheme="minorEastAsia" w:hAnsiTheme="minorEastAsia" w:cs="Arial" w:hint="eastAsia"/>
          <w:color w:val="000000" w:themeColor="text1"/>
          <w:sz w:val="18"/>
          <w:szCs w:val="18"/>
        </w:rPr>
        <w:t>日</w:t>
      </w:r>
    </w:p>
    <w:sectPr w:rsidR="007926C7" w:rsidRPr="007926C7" w:rsidSect="00F6450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193" w:rsidRDefault="00A15193" w:rsidP="00A22C4F">
      <w:r>
        <w:separator/>
      </w:r>
    </w:p>
  </w:endnote>
  <w:endnote w:type="continuationSeparator" w:id="1">
    <w:p w:rsidR="00A15193" w:rsidRDefault="00A15193" w:rsidP="00A22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30" w:rsidRDefault="000744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30" w:rsidRDefault="0007443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30" w:rsidRDefault="000744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193" w:rsidRDefault="00A15193" w:rsidP="00A22C4F">
      <w:r>
        <w:separator/>
      </w:r>
    </w:p>
  </w:footnote>
  <w:footnote w:type="continuationSeparator" w:id="1">
    <w:p w:rsidR="00A15193" w:rsidRDefault="00A15193" w:rsidP="00A22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30" w:rsidRDefault="0007443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4F" w:rsidRDefault="00A22C4F" w:rsidP="00074430">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30" w:rsidRDefault="0007443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D98"/>
    <w:multiLevelType w:val="hybridMultilevel"/>
    <w:tmpl w:val="D5524066"/>
    <w:lvl w:ilvl="0" w:tplc="6EC035B0">
      <w:start w:val="1"/>
      <w:numFmt w:val="decimal"/>
      <w:lvlText w:val="%1."/>
      <w:lvlJc w:val="left"/>
      <w:pPr>
        <w:ind w:left="780" w:hanging="360"/>
      </w:pPr>
      <w:rPr>
        <w:rFonts w:hint="default"/>
      </w:rPr>
    </w:lvl>
    <w:lvl w:ilvl="1" w:tplc="0E52D26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AB7131"/>
    <w:multiLevelType w:val="hybridMultilevel"/>
    <w:tmpl w:val="69BA76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5FD2332"/>
    <w:multiLevelType w:val="hybridMultilevel"/>
    <w:tmpl w:val="41A8311A"/>
    <w:lvl w:ilvl="0" w:tplc="C7FCB0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F1D14D4"/>
    <w:multiLevelType w:val="hybridMultilevel"/>
    <w:tmpl w:val="2FC4E74A"/>
    <w:lvl w:ilvl="0" w:tplc="EE527A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2AE6C48"/>
    <w:multiLevelType w:val="hybridMultilevel"/>
    <w:tmpl w:val="96860F8E"/>
    <w:lvl w:ilvl="0" w:tplc="EE527A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B381979"/>
    <w:multiLevelType w:val="hybridMultilevel"/>
    <w:tmpl w:val="19DA1A94"/>
    <w:lvl w:ilvl="0" w:tplc="2D880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A3E4422"/>
    <w:multiLevelType w:val="hybridMultilevel"/>
    <w:tmpl w:val="48149492"/>
    <w:lvl w:ilvl="0" w:tplc="302EAE32">
      <w:start w:val="1"/>
      <w:numFmt w:val="decimal"/>
      <w:lvlText w:val="%1."/>
      <w:lvlJc w:val="left"/>
      <w:pPr>
        <w:ind w:left="772" w:hanging="360"/>
      </w:pPr>
      <w:rPr>
        <w:rFonts w:hint="default"/>
        <w:b w:val="0"/>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7">
    <w:nsid w:val="5AC32993"/>
    <w:multiLevelType w:val="hybridMultilevel"/>
    <w:tmpl w:val="B24A6E70"/>
    <w:lvl w:ilvl="0" w:tplc="6EC035B0">
      <w:start w:val="1"/>
      <w:numFmt w:val="decimal"/>
      <w:lvlText w:val="%1."/>
      <w:lvlJc w:val="left"/>
      <w:pPr>
        <w:ind w:left="780" w:hanging="360"/>
      </w:pPr>
      <w:rPr>
        <w:rFonts w:hint="default"/>
      </w:rPr>
    </w:lvl>
    <w:lvl w:ilvl="1" w:tplc="184C7F6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1E3058B"/>
    <w:multiLevelType w:val="hybridMultilevel"/>
    <w:tmpl w:val="E7DC74D4"/>
    <w:lvl w:ilvl="0" w:tplc="6DCA3F36">
      <w:start w:val="1"/>
      <w:numFmt w:val="japaneseCounting"/>
      <w:lvlText w:val="（%1）"/>
      <w:lvlJc w:val="left"/>
      <w:pPr>
        <w:ind w:left="720" w:hanging="720"/>
      </w:pPr>
      <w:rPr>
        <w:rFonts w:hint="default"/>
      </w:rPr>
    </w:lvl>
    <w:lvl w:ilvl="1" w:tplc="929A89F4">
      <w:start w:val="1"/>
      <w:numFmt w:val="decimal"/>
      <w:lvlText w:val="%2."/>
      <w:lvlJc w:val="left"/>
      <w:pPr>
        <w:ind w:left="780" w:hanging="360"/>
      </w:pPr>
      <w:rPr>
        <w:rFonts w:hint="default"/>
      </w:rPr>
    </w:lvl>
    <w:lvl w:ilvl="2" w:tplc="64D6FB9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48E3EFC"/>
    <w:multiLevelType w:val="hybridMultilevel"/>
    <w:tmpl w:val="2D52F5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B77B34"/>
    <w:multiLevelType w:val="hybridMultilevel"/>
    <w:tmpl w:val="727A2246"/>
    <w:lvl w:ilvl="0" w:tplc="6EC035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4"/>
  </w:num>
  <w:num w:numId="3">
    <w:abstractNumId w:val="3"/>
  </w:num>
  <w:num w:numId="4">
    <w:abstractNumId w:val="10"/>
  </w:num>
  <w:num w:numId="5">
    <w:abstractNumId w:val="7"/>
  </w:num>
  <w:num w:numId="6">
    <w:abstractNumId w:val="0"/>
  </w:num>
  <w:num w:numId="7">
    <w:abstractNumId w:val="8"/>
  </w:num>
  <w:num w:numId="8">
    <w:abstractNumId w:val="2"/>
  </w:num>
  <w:num w:numId="9">
    <w:abstractNumId w:val="1"/>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C4F"/>
    <w:rsid w:val="00074430"/>
    <w:rsid w:val="00105E31"/>
    <w:rsid w:val="001E1A29"/>
    <w:rsid w:val="001E3976"/>
    <w:rsid w:val="002B10F5"/>
    <w:rsid w:val="002B73BA"/>
    <w:rsid w:val="002C6E26"/>
    <w:rsid w:val="004C3D24"/>
    <w:rsid w:val="0051461F"/>
    <w:rsid w:val="00540140"/>
    <w:rsid w:val="005C0DA7"/>
    <w:rsid w:val="00654BB6"/>
    <w:rsid w:val="006D0B44"/>
    <w:rsid w:val="006E5856"/>
    <w:rsid w:val="00726AAB"/>
    <w:rsid w:val="00756476"/>
    <w:rsid w:val="007926C7"/>
    <w:rsid w:val="007956E9"/>
    <w:rsid w:val="007F401E"/>
    <w:rsid w:val="00834C6E"/>
    <w:rsid w:val="00893EBC"/>
    <w:rsid w:val="008E46EF"/>
    <w:rsid w:val="008E796C"/>
    <w:rsid w:val="009A3597"/>
    <w:rsid w:val="00A15193"/>
    <w:rsid w:val="00A22C4F"/>
    <w:rsid w:val="00A24796"/>
    <w:rsid w:val="00A61117"/>
    <w:rsid w:val="00B13D74"/>
    <w:rsid w:val="00B71723"/>
    <w:rsid w:val="00BE0E2A"/>
    <w:rsid w:val="00C069EC"/>
    <w:rsid w:val="00C11AEE"/>
    <w:rsid w:val="00CD59DA"/>
    <w:rsid w:val="00D34DE5"/>
    <w:rsid w:val="00DB4F78"/>
    <w:rsid w:val="00EE42BD"/>
    <w:rsid w:val="00F07C78"/>
    <w:rsid w:val="00F41BD8"/>
    <w:rsid w:val="00F64506"/>
    <w:rsid w:val="00F774E4"/>
    <w:rsid w:val="00FE5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4F"/>
    <w:pPr>
      <w:widowControl w:val="0"/>
      <w:jc w:val="both"/>
    </w:pPr>
    <w:rPr>
      <w:rFonts w:ascii="Courier New" w:eastAsia="楷体" w:hAnsi="Courier New"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2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2C4F"/>
    <w:rPr>
      <w:sz w:val="18"/>
      <w:szCs w:val="18"/>
    </w:rPr>
  </w:style>
  <w:style w:type="paragraph" w:styleId="a4">
    <w:name w:val="footer"/>
    <w:basedOn w:val="a"/>
    <w:link w:val="Char0"/>
    <w:uiPriority w:val="99"/>
    <w:semiHidden/>
    <w:unhideWhenUsed/>
    <w:rsid w:val="00A22C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2C4F"/>
    <w:rPr>
      <w:sz w:val="18"/>
      <w:szCs w:val="18"/>
    </w:rPr>
  </w:style>
  <w:style w:type="paragraph" w:customStyle="1" w:styleId="1">
    <w:name w:val="列出段落1"/>
    <w:basedOn w:val="a"/>
    <w:uiPriority w:val="34"/>
    <w:qFormat/>
    <w:rsid w:val="00A22C4F"/>
    <w:pPr>
      <w:ind w:firstLineChars="200" w:firstLine="420"/>
    </w:pPr>
  </w:style>
  <w:style w:type="character" w:styleId="a5">
    <w:name w:val="Hyperlink"/>
    <w:basedOn w:val="a0"/>
    <w:uiPriority w:val="99"/>
    <w:unhideWhenUsed/>
    <w:rsid w:val="00A22C4F"/>
    <w:rPr>
      <w:color w:val="0000FF" w:themeColor="hyperlink"/>
      <w:u w:val="single"/>
    </w:rPr>
  </w:style>
  <w:style w:type="paragraph" w:styleId="a6">
    <w:name w:val="List Paragraph"/>
    <w:basedOn w:val="a"/>
    <w:uiPriority w:val="34"/>
    <w:qFormat/>
    <w:rsid w:val="00A22C4F"/>
    <w:pPr>
      <w:ind w:firstLineChars="200" w:firstLine="420"/>
    </w:pPr>
  </w:style>
  <w:style w:type="paragraph" w:customStyle="1" w:styleId="p0">
    <w:name w:val="p0"/>
    <w:basedOn w:val="a"/>
    <w:uiPriority w:val="99"/>
    <w:rsid w:val="00A22C4F"/>
    <w:pPr>
      <w:widowControl/>
    </w:pPr>
    <w:rPr>
      <w:rFonts w:ascii="Times New Roman" w:eastAsia="宋体" w:hAnsi="Times New Roman"/>
      <w:kern w:val="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AD0B-F00C-4CFF-AEEC-84B8AE8B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512</Words>
  <Characters>2921</Characters>
  <Application>Microsoft Office Word</Application>
  <DocSecurity>0</DocSecurity>
  <Lines>24</Lines>
  <Paragraphs>6</Paragraphs>
  <ScaleCrop>false</ScaleCrop>
  <Company>微软中国</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dcterms:created xsi:type="dcterms:W3CDTF">2017-07-07T04:00:00Z</dcterms:created>
  <dcterms:modified xsi:type="dcterms:W3CDTF">2017-07-19T06:33:00Z</dcterms:modified>
</cp:coreProperties>
</file>